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B44" w:rsidRDefault="00590B44">
      <w:pPr>
        <w:rPr>
          <w:rFonts w:ascii="Arial" w:hAnsi="Arial" w:cs="Arial"/>
          <w:b/>
          <w:color w:val="0070C0"/>
          <w:lang w:val="en-US"/>
        </w:rPr>
      </w:pPr>
      <w:r w:rsidRPr="00DD78A1">
        <w:rPr>
          <w:rFonts w:ascii="Arial" w:hAnsi="Arial" w:cs="Arial"/>
          <w:lang w:val="en-US"/>
        </w:rPr>
        <w:t>Datas</w:t>
      </w:r>
      <w:r w:rsidR="00DD78A1" w:rsidRPr="00DD78A1">
        <w:rPr>
          <w:rFonts w:ascii="Arial" w:hAnsi="Arial" w:cs="Arial"/>
          <w:lang w:val="en-US"/>
        </w:rPr>
        <w:t xml:space="preserve">et name: </w:t>
      </w:r>
      <w:r w:rsidR="004041E5">
        <w:rPr>
          <w:rFonts w:ascii="Arial" w:hAnsi="Arial" w:cs="Arial"/>
          <w:b/>
          <w:color w:val="0070C0"/>
          <w:lang w:val="en-US"/>
        </w:rPr>
        <w:t>Nutrients: Ammonium</w:t>
      </w:r>
    </w:p>
    <w:p w:rsidR="00B95F85" w:rsidRDefault="00B95F85">
      <w:pPr>
        <w:rPr>
          <w:rFonts w:ascii="Arial" w:hAnsi="Arial" w:cs="Arial"/>
          <w:b/>
          <w:color w:val="0070C0"/>
          <w:lang w:val="en-US"/>
        </w:rPr>
      </w:pPr>
    </w:p>
    <w:tbl>
      <w:tblPr>
        <w:tblStyle w:val="Grilledutableau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654"/>
      </w:tblGrid>
      <w:tr w:rsidR="00B95F85" w:rsidTr="00B95F85">
        <w:tc>
          <w:tcPr>
            <w:tcW w:w="1555" w:type="dxa"/>
          </w:tcPr>
          <w:p w:rsidR="00B95F85" w:rsidRPr="00B95F85" w:rsidRDefault="00B95F85" w:rsidP="00B95F85">
            <w:pPr>
              <w:spacing w:before="60"/>
              <w:rPr>
                <w:rFonts w:ascii="Arial" w:hAnsi="Arial" w:cs="Arial"/>
                <w:color w:val="000000" w:themeColor="text1"/>
                <w:lang w:val="en-US"/>
              </w:rPr>
            </w:pPr>
            <w:r w:rsidRPr="00B95F85">
              <w:rPr>
                <w:rFonts w:ascii="Arial" w:hAnsi="Arial" w:cs="Arial"/>
                <w:color w:val="000000" w:themeColor="text1"/>
                <w:lang w:val="en-US"/>
              </w:rPr>
              <w:t>Parameters:</w:t>
            </w:r>
          </w:p>
          <w:p w:rsidR="00B95F85" w:rsidRDefault="00B95F85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7654" w:type="dxa"/>
          </w:tcPr>
          <w:p w:rsidR="00B95F85" w:rsidRPr="00B95F85" w:rsidRDefault="004041E5" w:rsidP="00B95F85">
            <w:pPr>
              <w:pStyle w:val="Paragraphedeliste"/>
              <w:numPr>
                <w:ilvl w:val="0"/>
                <w:numId w:val="3"/>
              </w:numPr>
              <w:spacing w:before="60"/>
              <w:ind w:left="236"/>
              <w:contextualSpacing w:val="0"/>
              <w:rPr>
                <w:rFonts w:ascii="Arial" w:hAnsi="Arial" w:cs="Arial"/>
                <w:b/>
                <w:color w:val="0070C0"/>
                <w:lang w:val="en-US"/>
              </w:rPr>
            </w:pPr>
            <w:r>
              <w:rPr>
                <w:rFonts w:ascii="Arial" w:hAnsi="Arial" w:cs="Arial"/>
                <w:b/>
                <w:color w:val="0070C0"/>
                <w:lang w:val="en-US"/>
              </w:rPr>
              <w:t>Ammonium concentration</w:t>
            </w:r>
          </w:p>
        </w:tc>
      </w:tr>
    </w:tbl>
    <w:p w:rsidR="00590B44" w:rsidRPr="00DD78A1" w:rsidRDefault="00590B44">
      <w:pPr>
        <w:rPr>
          <w:rFonts w:ascii="Arial" w:hAnsi="Arial" w:cs="Arial"/>
          <w:lang w:val="en-US"/>
        </w:rPr>
      </w:pP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b/>
          <w:lang w:val="en-US"/>
        </w:rPr>
      </w:pPr>
      <w:r w:rsidRPr="00DD78A1">
        <w:rPr>
          <w:rFonts w:ascii="Arial" w:hAnsi="Arial" w:cs="Arial"/>
          <w:lang w:val="en-US"/>
        </w:rPr>
        <w:t xml:space="preserve">PROJECT TITLE: </w:t>
      </w:r>
      <w:r w:rsidRPr="00DD78A1">
        <w:rPr>
          <w:rFonts w:ascii="Arial" w:hAnsi="Arial" w:cs="Arial"/>
          <w:b/>
          <w:lang w:val="en-US"/>
        </w:rPr>
        <w:t>MOBYDICK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Oceanographic cruise:</w:t>
      </w:r>
      <w:r w:rsidRPr="00DD78A1">
        <w:rPr>
          <w:rFonts w:ascii="Arial" w:hAnsi="Arial" w:cs="Arial"/>
          <w:b/>
          <w:lang w:val="en-US"/>
        </w:rPr>
        <w:t xml:space="preserve">  MOBYDICK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134" w:hanging="1134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Start date:</w:t>
      </w:r>
      <w:r w:rsidRPr="00DD78A1">
        <w:rPr>
          <w:rFonts w:ascii="Arial" w:hAnsi="Arial" w:cs="Arial"/>
          <w:b/>
          <w:lang w:val="en-US"/>
        </w:rPr>
        <w:t xml:space="preserve"> </w:t>
      </w:r>
      <w:r w:rsidRPr="00DD78A1">
        <w:rPr>
          <w:rFonts w:ascii="Arial" w:hAnsi="Arial" w:cs="Arial"/>
          <w:b/>
          <w:lang w:val="en-US"/>
        </w:rPr>
        <w:tab/>
        <w:t>18/02/2018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134" w:hanging="1134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End date:</w:t>
      </w:r>
      <w:r w:rsidRPr="00DD78A1">
        <w:rPr>
          <w:rFonts w:ascii="Arial" w:hAnsi="Arial" w:cs="Arial"/>
          <w:b/>
          <w:lang w:val="en-US"/>
        </w:rPr>
        <w:tab/>
        <w:t>27/03/2018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lang w:val="en-US"/>
        </w:rPr>
      </w:pPr>
    </w:p>
    <w:p w:rsid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843" w:hanging="1843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Project manager:</w:t>
      </w:r>
      <w:r w:rsidRPr="00DD78A1"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b/>
          <w:u w:val="single"/>
          <w:lang w:val="en-US"/>
        </w:rPr>
        <w:t>Bernard Qué</w:t>
      </w:r>
      <w:r w:rsidRPr="00DD78A1">
        <w:rPr>
          <w:rFonts w:ascii="Arial" w:hAnsi="Arial" w:cs="Arial"/>
          <w:b/>
          <w:lang w:val="en-US"/>
        </w:rPr>
        <w:t>g</w:t>
      </w:r>
      <w:r w:rsidRPr="00DD78A1">
        <w:rPr>
          <w:rFonts w:ascii="Arial" w:hAnsi="Arial" w:cs="Arial"/>
          <w:b/>
          <w:u w:val="single"/>
          <w:lang w:val="en-US"/>
        </w:rPr>
        <w:t>uiner</w:t>
      </w:r>
      <w:r w:rsidRPr="00330376">
        <w:rPr>
          <w:rFonts w:ascii="Arial" w:hAnsi="Arial" w:cs="Arial"/>
          <w:lang w:val="en-US"/>
        </w:rPr>
        <w:tab/>
      </w:r>
      <w:hyperlink r:id="rId7" w:history="1">
        <w:r w:rsidRPr="00437351">
          <w:rPr>
            <w:rStyle w:val="Lienhypertexte"/>
            <w:rFonts w:ascii="Arial" w:hAnsi="Arial" w:cs="Arial"/>
            <w:lang w:val="en-US"/>
          </w:rPr>
          <w:t>bernard.queguiner@mio.osupytheas.fr</w:t>
        </w:r>
      </w:hyperlink>
    </w:p>
    <w:p w:rsidR="00D74D4F" w:rsidRP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spacing w:before="120"/>
        <w:ind w:left="992" w:hanging="992"/>
        <w:rPr>
          <w:rFonts w:ascii="Arial" w:hAnsi="Arial" w:cs="Arial"/>
          <w:b/>
        </w:rPr>
      </w:pPr>
      <w:r w:rsidRPr="00D74D4F">
        <w:rPr>
          <w:rFonts w:ascii="Arial" w:hAnsi="Arial" w:cs="Arial"/>
        </w:rPr>
        <w:t>Address:</w:t>
      </w:r>
      <w:r w:rsidRPr="00D74D4F">
        <w:rPr>
          <w:rFonts w:ascii="Arial" w:hAnsi="Arial" w:cs="Arial"/>
        </w:rPr>
        <w:tab/>
      </w:r>
      <w:r w:rsidRPr="00D74D4F">
        <w:rPr>
          <w:rFonts w:ascii="Arial" w:hAnsi="Arial" w:cs="Arial"/>
          <w:b/>
        </w:rPr>
        <w:t>Mediterranean Institute of Oceanolography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74D4F">
        <w:rPr>
          <w:rFonts w:ascii="Arial" w:hAnsi="Arial" w:cs="Arial"/>
          <w:b/>
        </w:rPr>
        <w:tab/>
      </w:r>
      <w:r w:rsidRPr="00DD78A1">
        <w:rPr>
          <w:rFonts w:ascii="Arial" w:hAnsi="Arial" w:cs="Arial"/>
          <w:b/>
        </w:rPr>
        <w:t>Institut Pytheas - Observatoire des Sciences de l'Univers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Bâtiment OCEANOMED, Campus de Luminy, case 901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F-13288 Marseille Cedex 09, France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</w:p>
    <w:p w:rsid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843" w:hanging="1843"/>
        <w:rPr>
          <w:rFonts w:ascii="Arial" w:hAnsi="Arial" w:cs="Arial"/>
          <w:lang w:val="en-US"/>
        </w:rPr>
      </w:pPr>
      <w:r w:rsidRPr="00330376">
        <w:rPr>
          <w:rFonts w:ascii="Arial" w:hAnsi="Arial" w:cs="Arial"/>
          <w:lang w:val="en-US"/>
        </w:rPr>
        <w:t>Chief scientist:</w:t>
      </w:r>
      <w:r w:rsidRPr="00330376">
        <w:rPr>
          <w:rFonts w:ascii="Arial" w:hAnsi="Arial" w:cs="Arial"/>
          <w:lang w:val="en-US"/>
        </w:rPr>
        <w:tab/>
      </w:r>
      <w:r w:rsidRPr="00330376">
        <w:rPr>
          <w:rFonts w:ascii="Arial" w:hAnsi="Arial" w:cs="Arial"/>
          <w:b/>
          <w:u w:val="single"/>
          <w:lang w:val="en-US"/>
        </w:rPr>
        <w:t>In</w:t>
      </w:r>
      <w:r w:rsidRPr="00330376">
        <w:rPr>
          <w:rFonts w:ascii="Arial" w:hAnsi="Arial" w:cs="Arial"/>
          <w:b/>
          <w:lang w:val="en-US"/>
        </w:rPr>
        <w:t>g</w:t>
      </w:r>
      <w:r w:rsidRPr="00330376">
        <w:rPr>
          <w:rFonts w:ascii="Arial" w:hAnsi="Arial" w:cs="Arial"/>
          <w:b/>
          <w:u w:val="single"/>
          <w:lang w:val="en-US"/>
        </w:rPr>
        <w:t>rid Obernosterer</w:t>
      </w:r>
      <w:r w:rsidRPr="00330376">
        <w:rPr>
          <w:rFonts w:ascii="Arial" w:hAnsi="Arial" w:cs="Arial"/>
          <w:lang w:val="en-US"/>
        </w:rPr>
        <w:tab/>
      </w:r>
      <w:hyperlink r:id="rId8" w:history="1">
        <w:r w:rsidRPr="00437351">
          <w:rPr>
            <w:rStyle w:val="Lienhypertexte"/>
            <w:rFonts w:ascii="Arial" w:hAnsi="Arial" w:cs="Arial"/>
            <w:lang w:val="en-US"/>
          </w:rPr>
          <w:t>ingrid.obernosterer@obs-banyuls.fr</w:t>
        </w:r>
      </w:hyperlink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spacing w:before="120"/>
        <w:ind w:left="992" w:hanging="992"/>
        <w:rPr>
          <w:rFonts w:ascii="Arial" w:hAnsi="Arial" w:cs="Arial"/>
          <w:b/>
        </w:rPr>
      </w:pPr>
      <w:r w:rsidRPr="00DD78A1">
        <w:rPr>
          <w:rFonts w:ascii="Arial" w:hAnsi="Arial" w:cs="Arial"/>
        </w:rPr>
        <w:t>Address:</w:t>
      </w:r>
      <w:r w:rsidRPr="00DD78A1">
        <w:rPr>
          <w:rFonts w:ascii="Arial" w:hAnsi="Arial" w:cs="Arial"/>
        </w:rPr>
        <w:tab/>
      </w:r>
      <w:r w:rsidRPr="00DD78A1">
        <w:rPr>
          <w:rFonts w:ascii="Arial" w:hAnsi="Arial" w:cs="Arial"/>
          <w:b/>
        </w:rPr>
        <w:t>Laboratoire d’Océanographie Microbienne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Observatoire Océanologique de Banyuls sur mer</w:t>
      </w:r>
    </w:p>
    <w:p w:rsidR="00590B44" w:rsidRPr="00900E02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  <w:lang w:val="en-US"/>
        </w:rPr>
      </w:pPr>
      <w:r w:rsidRPr="00DD78A1">
        <w:rPr>
          <w:rFonts w:ascii="Arial" w:hAnsi="Arial" w:cs="Arial"/>
          <w:b/>
        </w:rPr>
        <w:tab/>
      </w:r>
      <w:r w:rsidRPr="00900E02">
        <w:rPr>
          <w:rFonts w:ascii="Arial" w:hAnsi="Arial" w:cs="Arial"/>
          <w:b/>
          <w:lang w:val="en-US"/>
        </w:rPr>
        <w:t xml:space="preserve">66650 Banyuls sur mer, </w:t>
      </w:r>
      <w:r w:rsidR="00DD78A1" w:rsidRPr="00900E02">
        <w:rPr>
          <w:rFonts w:ascii="Arial" w:hAnsi="Arial" w:cs="Arial"/>
          <w:b/>
          <w:lang w:val="en-US"/>
        </w:rPr>
        <w:t>France</w:t>
      </w:r>
    </w:p>
    <w:p w:rsidR="00DD78A1" w:rsidRPr="00900E02" w:rsidRDefault="00DD78A1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  <w:lang w:val="en-US"/>
        </w:rPr>
      </w:pPr>
    </w:p>
    <w:p w:rsidR="00DD78A1" w:rsidRPr="00DD78A1" w:rsidRDefault="00DD78A1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lang w:val="en-US"/>
        </w:rPr>
        <w:t>Geographic information:</w:t>
      </w:r>
      <w:r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b/>
          <w:lang w:val="en-US"/>
        </w:rPr>
        <w:t>Indian sector of the Southern Ocean</w:t>
      </w:r>
    </w:p>
    <w:p w:rsidR="00DD78A1" w:rsidRDefault="00DD78A1" w:rsidP="00B95F85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Latitude:</w:t>
      </w:r>
      <w:r w:rsidR="00B95F85">
        <w:rPr>
          <w:rFonts w:ascii="Arial" w:hAnsi="Arial" w:cs="Arial"/>
          <w:lang w:val="en-US"/>
        </w:rPr>
        <w:tab/>
      </w:r>
      <w:r w:rsidR="00B95F85" w:rsidRPr="00B95F85">
        <w:rPr>
          <w:rFonts w:ascii="Arial" w:hAnsi="Arial" w:cs="Arial"/>
          <w:b/>
          <w:lang w:val="en-US"/>
        </w:rPr>
        <w:t>49.5°S – 52.5°S</w:t>
      </w:r>
    </w:p>
    <w:p w:rsidR="00DD78A1" w:rsidRPr="00DD78A1" w:rsidRDefault="00DD78A1" w:rsidP="00B95F85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Longitude:</w:t>
      </w:r>
      <w:r w:rsidR="00B95F85">
        <w:rPr>
          <w:rFonts w:ascii="Arial" w:hAnsi="Arial" w:cs="Arial"/>
          <w:lang w:val="en-US"/>
        </w:rPr>
        <w:tab/>
      </w:r>
      <w:r w:rsidR="00B95F85" w:rsidRPr="00B95F85">
        <w:rPr>
          <w:rFonts w:ascii="Arial" w:hAnsi="Arial" w:cs="Arial"/>
          <w:b/>
          <w:lang w:val="en-US"/>
        </w:rPr>
        <w:t>67,0°E – 74.5°E</w:t>
      </w:r>
    </w:p>
    <w:p w:rsidR="00DD78A1" w:rsidRPr="00DD78A1" w:rsidRDefault="00DD78A1" w:rsidP="00DD78A1">
      <w:pPr>
        <w:ind w:left="993" w:hanging="993"/>
        <w:rPr>
          <w:rFonts w:ascii="Arial" w:hAnsi="Arial" w:cs="Arial"/>
          <w:lang w:val="en-US"/>
        </w:rPr>
      </w:pPr>
    </w:p>
    <w:p w:rsidR="00DD78A1" w:rsidRPr="007A5A0D" w:rsidRDefault="00DD78A1" w:rsidP="00DD78A1">
      <w:pPr>
        <w:ind w:left="2410" w:hanging="2410"/>
        <w:rPr>
          <w:rFonts w:ascii="Arial" w:hAnsi="Arial" w:cs="Arial"/>
          <w:lang w:val="en-US"/>
        </w:rPr>
      </w:pPr>
      <w:r w:rsidRPr="007A5A0D">
        <w:rPr>
          <w:rFonts w:ascii="Arial" w:hAnsi="Arial" w:cs="Arial"/>
          <w:lang w:val="en-US"/>
        </w:rPr>
        <w:t>Parameter supervisor:</w:t>
      </w:r>
      <w:r w:rsidRPr="007A5A0D">
        <w:rPr>
          <w:rFonts w:ascii="Arial" w:hAnsi="Arial" w:cs="Arial"/>
          <w:lang w:val="en-US"/>
        </w:rPr>
        <w:tab/>
      </w:r>
      <w:r w:rsidR="004041E5" w:rsidRPr="007A5A0D">
        <w:rPr>
          <w:rFonts w:ascii="Arial" w:eastAsia="Arial Unicode MS" w:hAnsi="Arial" w:cs="Arial"/>
          <w:b/>
          <w:color w:val="0070C0"/>
          <w:lang w:val="en-US"/>
        </w:rPr>
        <w:t>Stéphane Blain</w:t>
      </w:r>
    </w:p>
    <w:p w:rsidR="00DD78A1" w:rsidRPr="00DD78A1" w:rsidRDefault="004041E5" w:rsidP="00DD78A1">
      <w:pPr>
        <w:ind w:left="2410"/>
        <w:rPr>
          <w:rFonts w:ascii="Arial" w:hAnsi="Arial" w:cs="Arial"/>
        </w:rPr>
      </w:pPr>
      <w:r>
        <w:rPr>
          <w:rFonts w:ascii="Arial" w:eastAsia="Arial Unicode MS" w:hAnsi="Arial" w:cs="Arial"/>
        </w:rPr>
        <w:t>LOMIC</w:t>
      </w:r>
    </w:p>
    <w:p w:rsidR="004041E5" w:rsidRPr="004041E5" w:rsidRDefault="004041E5" w:rsidP="004041E5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>Observatoire Océanologique de Banyuls sur mer</w:t>
      </w:r>
    </w:p>
    <w:p w:rsidR="004041E5" w:rsidRDefault="004041E5" w:rsidP="004041E5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 xml:space="preserve">66650 Banyuls sur mer, </w:t>
      </w:r>
      <w:r>
        <w:rPr>
          <w:rFonts w:ascii="Arial" w:eastAsia="Arial Unicode MS" w:hAnsi="Arial" w:cs="Arial"/>
        </w:rPr>
        <w:t>France</w:t>
      </w:r>
    </w:p>
    <w:p w:rsidR="008E4EAD" w:rsidRDefault="00DD78A1" w:rsidP="004041E5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 xml:space="preserve">+33 </w:t>
      </w:r>
      <w:r w:rsidR="008E4EAD" w:rsidRPr="008E4EAD">
        <w:rPr>
          <w:rFonts w:ascii="Arial" w:eastAsia="Arial Unicode MS" w:hAnsi="Arial" w:cs="Arial"/>
        </w:rPr>
        <w:t>(0)4 68 88 73 44</w:t>
      </w:r>
    </w:p>
    <w:p w:rsidR="00DD78A1" w:rsidRDefault="005A2D77" w:rsidP="004041E5">
      <w:pPr>
        <w:ind w:left="2410"/>
        <w:rPr>
          <w:rFonts w:ascii="Arial" w:eastAsia="Arial Unicode MS" w:hAnsi="Arial" w:cs="Arial"/>
        </w:rPr>
      </w:pPr>
      <w:hyperlink r:id="rId9" w:history="1">
        <w:r w:rsidR="008E4EAD" w:rsidRPr="000B73AA">
          <w:rPr>
            <w:rStyle w:val="Lienhypertexte"/>
            <w:rFonts w:ascii="Arial" w:eastAsia="Arial Unicode MS" w:hAnsi="Arial" w:cs="Arial"/>
          </w:rPr>
          <w:t>stephane.blain@obs-banyuls.fr</w:t>
        </w:r>
      </w:hyperlink>
    </w:p>
    <w:p w:rsidR="00DD78A1" w:rsidRPr="004041E5" w:rsidRDefault="00DD78A1" w:rsidP="00DD78A1">
      <w:pPr>
        <w:ind w:left="1843"/>
        <w:rPr>
          <w:rFonts w:ascii="Arial" w:hAnsi="Arial" w:cs="Arial"/>
        </w:rPr>
      </w:pPr>
    </w:p>
    <w:p w:rsidR="008E4EAD" w:rsidRPr="004041E5" w:rsidRDefault="00DD78A1" w:rsidP="008E4EAD">
      <w:pPr>
        <w:ind w:left="2410" w:hanging="2410"/>
        <w:rPr>
          <w:rFonts w:ascii="Arial" w:hAnsi="Arial" w:cs="Arial"/>
        </w:rPr>
      </w:pPr>
      <w:r w:rsidRPr="008E4EAD">
        <w:rPr>
          <w:rFonts w:ascii="Arial" w:hAnsi="Arial" w:cs="Arial"/>
        </w:rPr>
        <w:t>Dataset contact:</w:t>
      </w:r>
      <w:r w:rsidRPr="008E4EAD">
        <w:rPr>
          <w:rFonts w:ascii="Arial" w:hAnsi="Arial" w:cs="Arial"/>
        </w:rPr>
        <w:tab/>
      </w:r>
      <w:r w:rsidR="008E4EAD" w:rsidRPr="004041E5">
        <w:rPr>
          <w:rFonts w:ascii="Arial" w:eastAsia="Arial Unicode MS" w:hAnsi="Arial" w:cs="Arial"/>
          <w:b/>
          <w:color w:val="0070C0"/>
        </w:rPr>
        <w:t>Stéphane Blain</w:t>
      </w:r>
    </w:p>
    <w:p w:rsidR="008E4EAD" w:rsidRPr="00DD78A1" w:rsidRDefault="008E4EAD" w:rsidP="008E4EAD">
      <w:pPr>
        <w:ind w:left="2410"/>
        <w:rPr>
          <w:rFonts w:ascii="Arial" w:hAnsi="Arial" w:cs="Arial"/>
        </w:rPr>
      </w:pPr>
      <w:r>
        <w:rPr>
          <w:rFonts w:ascii="Arial" w:eastAsia="Arial Unicode MS" w:hAnsi="Arial" w:cs="Arial"/>
        </w:rPr>
        <w:t>LOMIC</w:t>
      </w:r>
    </w:p>
    <w:p w:rsidR="008E4EAD" w:rsidRPr="004041E5" w:rsidRDefault="008E4EAD" w:rsidP="008E4EAD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>Observatoire Océanologique de Banyuls sur mer</w:t>
      </w:r>
    </w:p>
    <w:p w:rsidR="008E4EAD" w:rsidRDefault="008E4EAD" w:rsidP="008E4EAD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 xml:space="preserve">66650 Banyuls sur mer, </w:t>
      </w:r>
      <w:r>
        <w:rPr>
          <w:rFonts w:ascii="Arial" w:eastAsia="Arial Unicode MS" w:hAnsi="Arial" w:cs="Arial"/>
        </w:rPr>
        <w:t>France</w:t>
      </w:r>
    </w:p>
    <w:p w:rsidR="008E4EAD" w:rsidRDefault="008E4EAD" w:rsidP="008E4EAD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 xml:space="preserve">+33 </w:t>
      </w:r>
      <w:r w:rsidRPr="008E4EAD">
        <w:rPr>
          <w:rFonts w:ascii="Arial" w:eastAsia="Arial Unicode MS" w:hAnsi="Arial" w:cs="Arial"/>
        </w:rPr>
        <w:t>(0)4 68 88 73 44</w:t>
      </w:r>
    </w:p>
    <w:p w:rsidR="008E4EAD" w:rsidRDefault="005A2D77" w:rsidP="008E4EAD">
      <w:pPr>
        <w:ind w:left="2410"/>
        <w:rPr>
          <w:rFonts w:ascii="Arial" w:eastAsia="Arial Unicode MS" w:hAnsi="Arial" w:cs="Arial"/>
        </w:rPr>
      </w:pPr>
      <w:hyperlink r:id="rId10" w:history="1">
        <w:r w:rsidR="008E4EAD" w:rsidRPr="000B73AA">
          <w:rPr>
            <w:rStyle w:val="Lienhypertexte"/>
            <w:rFonts w:ascii="Arial" w:eastAsia="Arial Unicode MS" w:hAnsi="Arial" w:cs="Arial"/>
          </w:rPr>
          <w:t>stephane.blain@obs-banyuls.fr</w:t>
        </w:r>
      </w:hyperlink>
    </w:p>
    <w:p w:rsidR="00DD78A1" w:rsidRDefault="00DD78A1" w:rsidP="008E4EAD">
      <w:pPr>
        <w:ind w:left="2410" w:hanging="2410"/>
        <w:rPr>
          <w:rFonts w:ascii="Arial" w:eastAsia="Arial Unicode MS" w:hAnsi="Arial" w:cs="Arial"/>
        </w:rPr>
      </w:pPr>
    </w:p>
    <w:p w:rsidR="002F5641" w:rsidRDefault="002F5641" w:rsidP="00DD78A1">
      <w:pPr>
        <w:ind w:left="2410" w:hanging="993"/>
        <w:rPr>
          <w:rFonts w:ascii="Arial" w:hAnsi="Arial" w:cs="Arial"/>
        </w:rPr>
        <w:sectPr w:rsidR="002F5641" w:rsidSect="00751E33">
          <w:headerReference w:type="first" r:id="rId11"/>
          <w:pgSz w:w="11900" w:h="16840"/>
          <w:pgMar w:top="1613" w:right="1417" w:bottom="1417" w:left="1417" w:header="447" w:footer="708" w:gutter="0"/>
          <w:cols w:space="708"/>
          <w:titlePg/>
          <w:docGrid w:linePitch="360"/>
        </w:sectPr>
      </w:pPr>
    </w:p>
    <w:p w:rsidR="00DD78A1" w:rsidRPr="00DD78A1" w:rsidRDefault="00DD78A1" w:rsidP="00DD78A1">
      <w:pPr>
        <w:ind w:left="2410" w:hanging="993"/>
        <w:rPr>
          <w:rFonts w:ascii="Arial" w:hAnsi="Arial" w:cs="Arial"/>
        </w:rPr>
      </w:pPr>
    </w:p>
    <w:p w:rsidR="00DD78A1" w:rsidRPr="002F5641" w:rsidRDefault="002F5641" w:rsidP="00D0498F">
      <w:pPr>
        <w:pStyle w:val="Titre1"/>
        <w:rPr>
          <w:lang w:val="en-US"/>
        </w:rPr>
      </w:pPr>
      <w:r w:rsidRPr="002F5641">
        <w:rPr>
          <w:lang w:val="en-US"/>
        </w:rPr>
        <w:t>OPERATIONS</w:t>
      </w:r>
    </w:p>
    <w:p w:rsidR="002F5641" w:rsidRDefault="002F5641" w:rsidP="00D0498F">
      <w:pPr>
        <w:pStyle w:val="Titre2"/>
      </w:pPr>
      <w:r w:rsidRPr="002F5641">
        <w:t xml:space="preserve">Sampling </w:t>
      </w:r>
      <w:r w:rsidR="00AE2BD6">
        <w:t>device</w:t>
      </w:r>
      <w:r w:rsidRPr="002F5641">
        <w:t>(s)</w:t>
      </w:r>
    </w:p>
    <w:p w:rsidR="00EC4908" w:rsidRPr="00EC4908" w:rsidRDefault="00EC4908" w:rsidP="00EC4908">
      <w:pPr>
        <w:pStyle w:val="Paragraphestandard"/>
      </w:pPr>
      <w:r w:rsidRPr="00EC4908">
        <w:t xml:space="preserve">Water </w:t>
      </w:r>
      <w:r w:rsidR="008E4EAD">
        <w:t>samples</w:t>
      </w:r>
      <w:r w:rsidRPr="00EC4908">
        <w:t xml:space="preserve"> were obtained from </w:t>
      </w:r>
      <w:r w:rsidR="008E4EAD">
        <w:t>rosette bottles</w:t>
      </w:r>
      <w:r w:rsidRPr="00EC4908">
        <w:t>.</w:t>
      </w:r>
    </w:p>
    <w:p w:rsidR="002F5641" w:rsidRDefault="002F5641" w:rsidP="00D0498F">
      <w:pPr>
        <w:pStyle w:val="Titre2"/>
      </w:pPr>
      <w:r w:rsidRPr="002F5641">
        <w:t>List of stations sampled</w:t>
      </w:r>
    </w:p>
    <w:p w:rsidR="008E4EAD" w:rsidRPr="008E4EAD" w:rsidRDefault="008E4EAD" w:rsidP="008E4EAD">
      <w:pPr>
        <w:pStyle w:val="Paragraphestandard"/>
      </w:pPr>
      <w:r w:rsidRPr="008E4EAD">
        <w:t>M1: CTD38; M3: CTD23; M4</w:t>
      </w:r>
      <w:r w:rsidR="00E8793A">
        <w:t>_</w:t>
      </w:r>
      <w:r w:rsidRPr="008E4EAD">
        <w:t>1: CTD13; M4</w:t>
      </w:r>
      <w:r w:rsidR="00E8793A">
        <w:t>_</w:t>
      </w:r>
      <w:r w:rsidRPr="008E4EAD">
        <w:t>2: CTD42; M2</w:t>
      </w:r>
      <w:r w:rsidR="00E8793A">
        <w:t>_</w:t>
      </w:r>
      <w:r w:rsidRPr="008E4EAD">
        <w:t>1: CTD07; M2</w:t>
      </w:r>
      <w:r w:rsidR="00E8793A">
        <w:t>_</w:t>
      </w:r>
      <w:r w:rsidRPr="008E4EAD">
        <w:t>2: CTD30; M2</w:t>
      </w:r>
      <w:r w:rsidR="00E8793A">
        <w:t>_</w:t>
      </w:r>
      <w:r w:rsidRPr="008E4EAD">
        <w:t>3: CTD53; M3</w:t>
      </w:r>
      <w:r w:rsidR="00E8793A">
        <w:t>_</w:t>
      </w:r>
      <w:r w:rsidRPr="008E4EAD">
        <w:t>3: CTD60</w:t>
      </w:r>
    </w:p>
    <w:p w:rsidR="00CE2744" w:rsidRDefault="0035228D" w:rsidP="00D0498F">
      <w:pPr>
        <w:pStyle w:val="Titre1"/>
      </w:pPr>
      <w:r>
        <w:t>INSTRUMENTS</w:t>
      </w:r>
    </w:p>
    <w:p w:rsidR="0035228D" w:rsidRPr="0035228D" w:rsidRDefault="0035228D" w:rsidP="0035228D">
      <w:pPr>
        <w:pStyle w:val="Paragraphestandard"/>
        <w:ind w:left="2410" w:hanging="1985"/>
      </w:pPr>
      <w:r w:rsidRPr="0035228D">
        <w:t>Instrument Type:</w:t>
      </w:r>
      <w:r>
        <w:tab/>
      </w:r>
      <w:r w:rsidR="00AF2962" w:rsidRPr="00AF2962">
        <w:rPr>
          <w:b/>
          <w:color w:val="000000" w:themeColor="text1"/>
        </w:rPr>
        <w:t>F</w:t>
      </w:r>
      <w:r w:rsidR="008E4EAD" w:rsidRPr="00AF2962">
        <w:rPr>
          <w:b/>
          <w:color w:val="000000" w:themeColor="text1"/>
        </w:rPr>
        <w:t>luorometer</w:t>
      </w:r>
    </w:p>
    <w:p w:rsidR="0035228D" w:rsidRPr="0035228D" w:rsidRDefault="0035228D" w:rsidP="007A5A0D">
      <w:pPr>
        <w:pStyle w:val="Paragraphestandard"/>
        <w:spacing w:before="0"/>
        <w:ind w:left="2410" w:hanging="1985"/>
      </w:pPr>
      <w:r w:rsidRPr="0035228D">
        <w:t>Manufacturer:</w:t>
      </w:r>
      <w:r>
        <w:tab/>
      </w:r>
      <w:r w:rsidR="00AF2962" w:rsidRPr="00AF2962">
        <w:rPr>
          <w:b/>
        </w:rPr>
        <w:t>Turner Designs</w:t>
      </w:r>
    </w:p>
    <w:p w:rsidR="0035228D" w:rsidRPr="0035228D" w:rsidRDefault="0035228D" w:rsidP="007A5A0D">
      <w:pPr>
        <w:pStyle w:val="Paragraphestandard"/>
        <w:spacing w:before="0"/>
        <w:ind w:left="2410" w:hanging="1985"/>
      </w:pPr>
      <w:r w:rsidRPr="0035228D">
        <w:t>Model:</w:t>
      </w:r>
      <w:r>
        <w:tab/>
      </w:r>
      <w:bookmarkStart w:id="0" w:name="_GoBack"/>
      <w:r w:rsidR="00AF2962" w:rsidRPr="00AF2962">
        <w:rPr>
          <w:b/>
        </w:rPr>
        <w:t>Trilogy®</w:t>
      </w:r>
      <w:bookmarkEnd w:id="0"/>
    </w:p>
    <w:p w:rsidR="0035228D" w:rsidRDefault="0035228D" w:rsidP="007A5A0D">
      <w:pPr>
        <w:pStyle w:val="Paragraphestandard"/>
        <w:spacing w:before="0"/>
        <w:rPr>
          <w:b/>
        </w:rPr>
      </w:pPr>
      <w:r w:rsidRPr="0035228D">
        <w:t>Instrument Features / Calibration:</w:t>
      </w:r>
      <w:r>
        <w:t xml:space="preserve"> </w:t>
      </w:r>
      <w:r w:rsidRPr="0035228D">
        <w:rPr>
          <w:b/>
        </w:rPr>
        <w:t>N/A</w:t>
      </w:r>
    </w:p>
    <w:p w:rsidR="00AE2BD6" w:rsidRPr="0035228D" w:rsidRDefault="00AE2BD6" w:rsidP="00D0498F">
      <w:pPr>
        <w:pStyle w:val="Titre1"/>
      </w:pPr>
      <w:r>
        <w:t>DESCRIPTION of PARAMETERS</w:t>
      </w:r>
    </w:p>
    <w:p w:rsidR="0035228D" w:rsidRDefault="00AE2BD6" w:rsidP="00D0498F">
      <w:pPr>
        <w:pStyle w:val="Titre2"/>
      </w:pPr>
      <w:r>
        <w:t>Sampling details</w:t>
      </w:r>
    </w:p>
    <w:p w:rsidR="00AE2BD6" w:rsidRPr="008E4EAD" w:rsidRDefault="008E4EAD" w:rsidP="00AE2BD6">
      <w:pPr>
        <w:pStyle w:val="Paragraphestandard"/>
        <w:rPr>
          <w:rFonts w:eastAsia="Arial" w:cs="Arial"/>
          <w:color w:val="FF0000"/>
          <w:u w:color="FF0000"/>
        </w:rPr>
      </w:pPr>
      <w:r w:rsidRPr="008E4EAD">
        <w:rPr>
          <w:bCs/>
        </w:rPr>
        <w:t xml:space="preserve">Samples were collected in polypropylene </w:t>
      </w:r>
      <w:r>
        <w:rPr>
          <w:bCs/>
        </w:rPr>
        <w:t>tubes directly from the rosette bottles</w:t>
      </w:r>
      <w:r w:rsidR="00AE2BD6" w:rsidRPr="008E4EAD">
        <w:t>.</w:t>
      </w:r>
      <w:r w:rsidRPr="008E4EAD">
        <w:rPr>
          <w:rFonts w:cs="Arial"/>
          <w:lang w:eastAsia="fr-FR"/>
        </w:rPr>
        <w:t xml:space="preserve"> </w:t>
      </w:r>
      <w:r w:rsidRPr="00D46FFF">
        <w:rPr>
          <w:rFonts w:cs="Arial"/>
          <w:lang w:eastAsia="fr-FR"/>
        </w:rPr>
        <w:t xml:space="preserve">Following rinsing, the </w:t>
      </w:r>
      <w:r>
        <w:rPr>
          <w:rFonts w:cs="Arial"/>
          <w:lang w:eastAsia="fr-FR"/>
        </w:rPr>
        <w:t>tubes</w:t>
      </w:r>
      <w:r w:rsidRPr="00D46FFF">
        <w:rPr>
          <w:rFonts w:cs="Arial"/>
          <w:lang w:eastAsia="fr-FR"/>
        </w:rPr>
        <w:t xml:space="preserve"> were filled with 40</w:t>
      </w:r>
      <w:r>
        <w:rPr>
          <w:rFonts w:cs="Arial"/>
          <w:lang w:eastAsia="fr-FR"/>
        </w:rPr>
        <w:t xml:space="preserve"> </w:t>
      </w:r>
      <w:r w:rsidRPr="00D46FFF">
        <w:rPr>
          <w:rFonts w:cs="Arial"/>
          <w:lang w:eastAsia="fr-FR"/>
        </w:rPr>
        <w:t>mL of seawater and closed immediately to avoid contamination by air.</w:t>
      </w:r>
    </w:p>
    <w:p w:rsidR="00AE2BD6" w:rsidRDefault="00AE2BD6" w:rsidP="00D0498F">
      <w:pPr>
        <w:pStyle w:val="Titre2"/>
      </w:pPr>
      <w:r>
        <w:t>Analytical procedure</w:t>
      </w:r>
    </w:p>
    <w:p w:rsidR="0064095B" w:rsidRDefault="008E4EAD" w:rsidP="0064095B">
      <w:pPr>
        <w:pStyle w:val="Paragraphestandard"/>
        <w:rPr>
          <w:rFonts w:eastAsia="Arial" w:cs="Arial"/>
        </w:rPr>
      </w:pPr>
      <w:r w:rsidRPr="00D46FFF">
        <w:rPr>
          <w:rFonts w:cs="Arial"/>
          <w:lang w:eastAsia="fr-FR"/>
        </w:rPr>
        <w:t>Back at the onboard laboratory, the oxidative reagent was added</w:t>
      </w:r>
      <w:r>
        <w:rPr>
          <w:rFonts w:cs="Arial"/>
          <w:lang w:eastAsia="fr-FR"/>
        </w:rPr>
        <w:t xml:space="preserve">, following the method of </w:t>
      </w:r>
      <w:r w:rsidRPr="00D46FFF">
        <w:rPr>
          <w:rFonts w:cs="Arial"/>
          <w:lang w:eastAsia="fr-FR"/>
        </w:rPr>
        <w:t xml:space="preserve">Holmes </w:t>
      </w:r>
      <w:r w:rsidRPr="008E4EAD">
        <w:rPr>
          <w:rFonts w:cs="Arial"/>
          <w:i/>
          <w:lang w:eastAsia="fr-FR"/>
        </w:rPr>
        <w:t>et al.</w:t>
      </w:r>
      <w:r>
        <w:rPr>
          <w:rFonts w:cs="Arial"/>
          <w:i/>
          <w:lang w:eastAsia="fr-FR"/>
        </w:rPr>
        <w:t xml:space="preserve"> </w:t>
      </w:r>
      <w:r>
        <w:rPr>
          <w:rFonts w:cs="Arial"/>
          <w:lang w:eastAsia="fr-FR"/>
        </w:rPr>
        <w:t>(</w:t>
      </w:r>
      <w:r w:rsidRPr="00D46FFF">
        <w:rPr>
          <w:rFonts w:cs="Arial"/>
          <w:lang w:eastAsia="fr-FR"/>
        </w:rPr>
        <w:t>1999). Samples for NH</w:t>
      </w:r>
      <w:r w:rsidRPr="00D46FFF">
        <w:rPr>
          <w:rFonts w:cs="Arial"/>
          <w:vertAlign w:val="subscript"/>
          <w:lang w:eastAsia="fr-FR"/>
        </w:rPr>
        <w:t>4</w:t>
      </w:r>
      <w:r w:rsidRPr="00D46FFF">
        <w:rPr>
          <w:rFonts w:cs="Arial"/>
          <w:vertAlign w:val="superscript"/>
          <w:lang w:eastAsia="fr-FR"/>
        </w:rPr>
        <w:t>+</w:t>
      </w:r>
      <w:r w:rsidRPr="00D46FFF">
        <w:rPr>
          <w:rFonts w:cs="Arial"/>
          <w:lang w:eastAsia="fr-FR"/>
        </w:rPr>
        <w:t xml:space="preserve"> determination were incubated for at least 3 h in the dark, at ambient temperature,</w:t>
      </w:r>
      <w:r>
        <w:rPr>
          <w:rFonts w:cs="Arial"/>
          <w:lang w:eastAsia="fr-FR"/>
        </w:rPr>
        <w:t xml:space="preserve"> </w:t>
      </w:r>
      <w:r w:rsidRPr="00D46FFF">
        <w:rPr>
          <w:rFonts w:cs="Arial"/>
          <w:lang w:eastAsia="fr-FR"/>
        </w:rPr>
        <w:t>before fluorescence measurements (</w:t>
      </w:r>
      <w:r>
        <w:rPr>
          <w:rFonts w:cs="Arial"/>
          <w:lang w:eastAsia="fr-FR"/>
        </w:rPr>
        <w:t xml:space="preserve">Excitation wavelength: 370 nm, emission wavelength/reading: </w:t>
      </w:r>
      <w:r w:rsidRPr="00D46FFF">
        <w:rPr>
          <w:rFonts w:cs="Arial"/>
          <w:lang w:eastAsia="fr-FR"/>
        </w:rPr>
        <w:t>460 nm)</w:t>
      </w:r>
      <w:r w:rsidR="0064095B" w:rsidRPr="00915669">
        <w:t>.</w:t>
      </w:r>
    </w:p>
    <w:p w:rsidR="00AE2BD6" w:rsidRDefault="00AE2BD6" w:rsidP="00D0498F">
      <w:pPr>
        <w:pStyle w:val="Titre2"/>
      </w:pPr>
      <w:r>
        <w:t>Units</w:t>
      </w:r>
    </w:p>
    <w:p w:rsidR="0064095B" w:rsidRPr="008E4EAD" w:rsidRDefault="008E4EAD" w:rsidP="009A371C">
      <w:pPr>
        <w:pStyle w:val="Paragraphedeliste"/>
        <w:numPr>
          <w:ilvl w:val="0"/>
          <w:numId w:val="6"/>
        </w:numPr>
        <w:tabs>
          <w:tab w:val="left" w:pos="4111"/>
        </w:tabs>
        <w:spacing w:before="60"/>
        <w:contextualSpacing w:val="0"/>
        <w:rPr>
          <w:rFonts w:ascii="Arial" w:eastAsia="Arial" w:hAnsi="Arial" w:cs="Arial"/>
          <w:lang w:val="en-US"/>
        </w:rPr>
      </w:pPr>
      <w:r w:rsidRPr="008E4EAD">
        <w:rPr>
          <w:rFonts w:ascii="Arial" w:hAnsi="Arial"/>
          <w:lang w:val="en-US"/>
        </w:rPr>
        <w:t>Ammonium concentration</w:t>
      </w:r>
      <w:r w:rsidR="0064095B" w:rsidRPr="008E4EAD">
        <w:rPr>
          <w:rFonts w:ascii="Arial" w:hAnsi="Arial"/>
          <w:lang w:val="en-US"/>
        </w:rPr>
        <w:t>:</w:t>
      </w:r>
      <w:r w:rsidR="0064095B" w:rsidRPr="008E4EAD">
        <w:rPr>
          <w:rFonts w:ascii="Arial" w:hAnsi="Arial"/>
          <w:lang w:val="en-US"/>
        </w:rPr>
        <w:tab/>
      </w:r>
      <w:r w:rsidRPr="008E4EAD">
        <w:rPr>
          <w:rFonts w:ascii="Arial" w:hAnsi="Arial"/>
          <w:lang w:val="en-US"/>
        </w:rPr>
        <w:t>nmol L</w:t>
      </w:r>
      <w:r w:rsidRPr="008E4EAD">
        <w:rPr>
          <w:rFonts w:ascii="Arial" w:hAnsi="Arial"/>
          <w:vertAlign w:val="superscript"/>
          <w:lang w:val="en-US"/>
        </w:rPr>
        <w:t>–1</w:t>
      </w:r>
      <w:r w:rsidR="0064095B" w:rsidRPr="008E4EAD">
        <w:rPr>
          <w:rFonts w:ascii="Arial" w:hAnsi="Arial"/>
          <w:lang w:val="en-US"/>
        </w:rPr>
        <w:t xml:space="preserve"> </w:t>
      </w:r>
    </w:p>
    <w:p w:rsidR="00AE2BD6" w:rsidRPr="00D0498F" w:rsidRDefault="00AE2BD6" w:rsidP="00D0498F">
      <w:pPr>
        <w:pStyle w:val="Titre2"/>
      </w:pPr>
      <w:r w:rsidRPr="00D0498F">
        <w:t>Sensor precision</w:t>
      </w:r>
    </w:p>
    <w:p w:rsidR="00D0498F" w:rsidRPr="00D0498F" w:rsidRDefault="00D0498F" w:rsidP="00D0498F">
      <w:pPr>
        <w:pStyle w:val="Paragraphestandard"/>
      </w:pPr>
      <w:r>
        <w:t>N/A</w:t>
      </w:r>
    </w:p>
    <w:p w:rsidR="00AE2BD6" w:rsidRDefault="00AE2BD6" w:rsidP="00D0498F">
      <w:pPr>
        <w:pStyle w:val="Titre2"/>
      </w:pPr>
      <w:r w:rsidRPr="00AE2BD6">
        <w:t>Post-cruise data analysis/treatment required</w:t>
      </w:r>
    </w:p>
    <w:p w:rsidR="00D0498F" w:rsidRPr="00D0498F" w:rsidRDefault="00D0498F" w:rsidP="00D0498F">
      <w:pPr>
        <w:pStyle w:val="Paragraphestandard"/>
      </w:pPr>
      <w:r>
        <w:t>N/A</w:t>
      </w:r>
    </w:p>
    <w:p w:rsidR="00AE2BD6" w:rsidRDefault="00AE2BD6" w:rsidP="00D0498F">
      <w:pPr>
        <w:pStyle w:val="Titre2"/>
      </w:pPr>
      <w:r w:rsidRPr="00AE2BD6">
        <w:t>Estimated Date of Delivery</w:t>
      </w:r>
    </w:p>
    <w:p w:rsidR="00D0498F" w:rsidRPr="00D0498F" w:rsidRDefault="008E4EAD" w:rsidP="00D0498F">
      <w:pPr>
        <w:pStyle w:val="Paragraphestandard"/>
      </w:pPr>
      <w:r>
        <w:t>6 months after the cruise</w:t>
      </w:r>
    </w:p>
    <w:p w:rsidR="00AE2BD6" w:rsidRDefault="00D0498F" w:rsidP="00D0498F">
      <w:pPr>
        <w:pStyle w:val="Titre1"/>
      </w:pPr>
      <w:r w:rsidRPr="00D0498F">
        <w:t>BIBLIOGRAPHY</w:t>
      </w:r>
    </w:p>
    <w:p w:rsidR="008E4EAD" w:rsidRDefault="008E4EAD" w:rsidP="00C92DDC">
      <w:pPr>
        <w:widowControl w:val="0"/>
        <w:spacing w:before="120"/>
        <w:ind w:left="992" w:hanging="992"/>
        <w:jc w:val="both"/>
        <w:rPr>
          <w:rFonts w:ascii="Arial" w:hAnsi="Arial" w:cs="Arial"/>
        </w:rPr>
      </w:pPr>
      <w:r w:rsidRPr="00D46FFF">
        <w:rPr>
          <w:rFonts w:ascii="Arial" w:hAnsi="Arial" w:cs="Arial"/>
          <w:lang w:val="en-US"/>
        </w:rPr>
        <w:t>Holmes R.M., Aminot A., K</w:t>
      </w:r>
      <w:r>
        <w:rPr>
          <w:rFonts w:ascii="Arial" w:hAnsi="Arial" w:cs="Arial"/>
          <w:lang w:val="en-US"/>
        </w:rPr>
        <w:t>é</w:t>
      </w:r>
      <w:r w:rsidRPr="00D46FFF">
        <w:rPr>
          <w:rFonts w:ascii="Arial" w:hAnsi="Arial" w:cs="Arial"/>
          <w:lang w:val="en-US"/>
        </w:rPr>
        <w:t xml:space="preserve">rouel R., Hooker B., </w:t>
      </w:r>
      <w:r>
        <w:rPr>
          <w:rFonts w:ascii="Arial" w:hAnsi="Arial" w:cs="Arial"/>
          <w:lang w:val="en-US"/>
        </w:rPr>
        <w:t>P</w:t>
      </w:r>
      <w:r w:rsidRPr="00D46FFF">
        <w:rPr>
          <w:rFonts w:ascii="Arial" w:hAnsi="Arial" w:cs="Arial"/>
          <w:lang w:val="en-US"/>
        </w:rPr>
        <w:t>etersonB.</w:t>
      </w:r>
      <w:r>
        <w:rPr>
          <w:rFonts w:ascii="Arial" w:hAnsi="Arial" w:cs="Arial"/>
          <w:lang w:val="en-US"/>
        </w:rPr>
        <w:t>, 1999. A</w:t>
      </w:r>
      <w:r w:rsidRPr="00D46FFF">
        <w:rPr>
          <w:rFonts w:ascii="Arial" w:hAnsi="Arial" w:cs="Arial"/>
          <w:lang w:val="en-US"/>
        </w:rPr>
        <w:t xml:space="preserve"> simple and precise method for measuring ammonium in marine and freshwater ecosystem</w:t>
      </w:r>
      <w:r>
        <w:rPr>
          <w:rFonts w:ascii="Arial" w:hAnsi="Arial" w:cs="Arial"/>
          <w:lang w:val="en-US"/>
        </w:rPr>
        <w:t xml:space="preserve">. </w:t>
      </w:r>
      <w:r w:rsidRPr="00C92DDC">
        <w:rPr>
          <w:rFonts w:ascii="Arial" w:hAnsi="Arial" w:cs="Arial"/>
          <w:i/>
        </w:rPr>
        <w:t>Journal canadien des sciences halieutiques et aquatiques</w:t>
      </w:r>
      <w:r w:rsidRPr="008E4EAD">
        <w:rPr>
          <w:rFonts w:ascii="Arial" w:hAnsi="Arial" w:cs="Arial"/>
        </w:rPr>
        <w:t xml:space="preserve">,  </w:t>
      </w:r>
      <w:r w:rsidRPr="00C92DDC">
        <w:rPr>
          <w:rFonts w:ascii="Arial" w:hAnsi="Arial" w:cs="Arial"/>
          <w:b/>
        </w:rPr>
        <w:t>56</w:t>
      </w:r>
      <w:r w:rsidRPr="008E4EAD">
        <w:rPr>
          <w:rFonts w:ascii="Arial" w:hAnsi="Arial" w:cs="Arial"/>
        </w:rPr>
        <w:t>(10): 1801-1808</w:t>
      </w:r>
      <w:r>
        <w:rPr>
          <w:rFonts w:ascii="Arial" w:hAnsi="Arial" w:cs="Arial"/>
        </w:rPr>
        <w:t>.</w:t>
      </w:r>
    </w:p>
    <w:p w:rsidR="00C92DDC" w:rsidRDefault="008E4EAD" w:rsidP="00C92DDC">
      <w:pPr>
        <w:widowControl w:val="0"/>
        <w:ind w:left="993" w:hanging="99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hyperlink r:id="rId12" w:history="1">
        <w:r w:rsidR="00C92DDC" w:rsidRPr="000B73AA">
          <w:rPr>
            <w:rStyle w:val="Lienhypertexte"/>
            <w:rFonts w:ascii="Arial" w:hAnsi="Arial" w:cs="Arial"/>
          </w:rPr>
          <w:t>https://doi.org/10.1139/f99-128 56</w:t>
        </w:r>
      </w:hyperlink>
    </w:p>
    <w:p w:rsidR="00D0498F" w:rsidRPr="00E8793A" w:rsidRDefault="00D0498F" w:rsidP="00D0498F">
      <w:pPr>
        <w:pBdr>
          <w:bottom w:val="single" w:sz="8" w:space="1" w:color="000000" w:themeColor="text1"/>
        </w:pBdr>
      </w:pPr>
    </w:p>
    <w:sectPr w:rsidR="00D0498F" w:rsidRPr="00E8793A" w:rsidSect="00751E33">
      <w:pgSz w:w="11900" w:h="16840"/>
      <w:pgMar w:top="1610" w:right="1418" w:bottom="863" w:left="1418" w:header="4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D77" w:rsidRDefault="005A2D77" w:rsidP="001400EB">
      <w:r>
        <w:separator/>
      </w:r>
    </w:p>
  </w:endnote>
  <w:endnote w:type="continuationSeparator" w:id="0">
    <w:p w:rsidR="005A2D77" w:rsidRDefault="005A2D77" w:rsidP="0014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D77" w:rsidRDefault="005A2D77" w:rsidP="001400EB">
      <w:r>
        <w:separator/>
      </w:r>
    </w:p>
  </w:footnote>
  <w:footnote w:type="continuationSeparator" w:id="0">
    <w:p w:rsidR="005A2D77" w:rsidRDefault="005A2D77" w:rsidP="00140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87"/>
      <w:gridCol w:w="4528"/>
    </w:tblGrid>
    <w:tr w:rsidR="00751E33" w:rsidTr="00105B87">
      <w:trPr>
        <w:trHeight w:val="867"/>
      </w:trPr>
      <w:tc>
        <w:tcPr>
          <w:tcW w:w="1287" w:type="dxa"/>
          <w:vAlign w:val="center"/>
        </w:tcPr>
        <w:p w:rsidR="00751E33" w:rsidRDefault="00751E33" w:rsidP="00751E33">
          <w:r>
            <w:rPr>
              <w:noProof/>
              <w:lang w:eastAsia="fr-FR"/>
            </w:rPr>
            <w:drawing>
              <wp:inline distT="0" distB="0" distL="0" distR="0" wp14:anchorId="0F2E5277" wp14:editId="7F1E6A9B">
                <wp:extent cx="576186" cy="503731"/>
                <wp:effectExtent l="0" t="0" r="0" b="444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MOBYDICK.tiff"/>
                        <pic:cNvPicPr/>
                      </pic:nvPicPr>
                      <pic:blipFill>
                        <a:blip r:embed="rId1">
                          <a:alphaModFix amt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842" cy="521789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8" w:type="dxa"/>
          <w:vAlign w:val="center"/>
        </w:tcPr>
        <w:p w:rsidR="00751E33" w:rsidRPr="001400EB" w:rsidRDefault="00751E33" w:rsidP="00751E33">
          <w:pPr>
            <w:rPr>
              <w:b/>
            </w:rPr>
          </w:pPr>
          <w:r w:rsidRPr="001400EB">
            <w:rPr>
              <w:rFonts w:ascii="Arial" w:hAnsi="Arial" w:cs="Arial"/>
              <w:b/>
              <w:color w:val="D9D9D9" w:themeColor="background1" w:themeShade="D9"/>
              <w:lang w:val="en-US"/>
            </w:rPr>
            <w:t>META-DATA FILE</w:t>
          </w:r>
        </w:p>
      </w:tc>
    </w:tr>
  </w:tbl>
  <w:p w:rsidR="00CE2744" w:rsidRDefault="00CE274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12077"/>
    <w:multiLevelType w:val="multilevel"/>
    <w:tmpl w:val="755CC3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06157"/>
    <w:multiLevelType w:val="hybridMultilevel"/>
    <w:tmpl w:val="1E20FCE6"/>
    <w:lvl w:ilvl="0" w:tplc="555860B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30064"/>
    <w:multiLevelType w:val="hybridMultilevel"/>
    <w:tmpl w:val="755CC3D8"/>
    <w:lvl w:ilvl="0" w:tplc="8DE86B2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6326"/>
    <w:multiLevelType w:val="hybridMultilevel"/>
    <w:tmpl w:val="D3C24A4C"/>
    <w:lvl w:ilvl="0" w:tplc="3CCCBA5E">
      <w:start w:val="1"/>
      <w:numFmt w:val="bullet"/>
      <w:lvlText w:val=""/>
      <w:lvlJc w:val="left"/>
      <w:pPr>
        <w:ind w:left="238" w:hanging="17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35DE5"/>
    <w:multiLevelType w:val="multilevel"/>
    <w:tmpl w:val="D5EC613A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F4B26EE"/>
    <w:multiLevelType w:val="multilevel"/>
    <w:tmpl w:val="B4EAEC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4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B44"/>
    <w:rsid w:val="000901A9"/>
    <w:rsid w:val="001400EB"/>
    <w:rsid w:val="001941A3"/>
    <w:rsid w:val="00242833"/>
    <w:rsid w:val="002F5641"/>
    <w:rsid w:val="00347739"/>
    <w:rsid w:val="0035228D"/>
    <w:rsid w:val="004041E5"/>
    <w:rsid w:val="00590B44"/>
    <w:rsid w:val="005A2D77"/>
    <w:rsid w:val="005A6C46"/>
    <w:rsid w:val="005C3343"/>
    <w:rsid w:val="0064095B"/>
    <w:rsid w:val="006A7880"/>
    <w:rsid w:val="006D2B5E"/>
    <w:rsid w:val="00751E33"/>
    <w:rsid w:val="007A5A0D"/>
    <w:rsid w:val="008953A5"/>
    <w:rsid w:val="008E4EAD"/>
    <w:rsid w:val="008F78F4"/>
    <w:rsid w:val="00900E02"/>
    <w:rsid w:val="00AE2BD6"/>
    <w:rsid w:val="00AF2962"/>
    <w:rsid w:val="00B917AF"/>
    <w:rsid w:val="00B95F85"/>
    <w:rsid w:val="00C54ED5"/>
    <w:rsid w:val="00C92DDC"/>
    <w:rsid w:val="00CE2744"/>
    <w:rsid w:val="00D0498F"/>
    <w:rsid w:val="00D74D4F"/>
    <w:rsid w:val="00D95330"/>
    <w:rsid w:val="00DD78A1"/>
    <w:rsid w:val="00E20602"/>
    <w:rsid w:val="00E8793A"/>
    <w:rsid w:val="00EC4908"/>
    <w:rsid w:val="00F41DB0"/>
    <w:rsid w:val="00FB3DF8"/>
    <w:rsid w:val="00FE2C5B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282D9"/>
  <w14:defaultImageDpi w14:val="32767"/>
  <w15:docId w15:val="{0239399E-5124-A44D-9E1C-C9D35EA8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0498F"/>
    <w:pPr>
      <w:keepNext/>
      <w:keepLines/>
      <w:numPr>
        <w:numId w:val="5"/>
      </w:numPr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0498F"/>
    <w:pPr>
      <w:keepNext/>
      <w:keepLines/>
      <w:numPr>
        <w:ilvl w:val="1"/>
        <w:numId w:val="5"/>
      </w:numPr>
      <w:spacing w:before="240"/>
      <w:ind w:left="992" w:hanging="567"/>
      <w:outlineLvl w:val="1"/>
    </w:pPr>
    <w:rPr>
      <w:rFonts w:ascii="Arial" w:eastAsiaTheme="majorEastAsia" w:hAnsi="Arial" w:cs="Arial"/>
      <w:b/>
      <w:color w:val="0070C0"/>
      <w:sz w:val="26"/>
      <w:szCs w:val="2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95F8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DD78A1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DD78A1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B95F85"/>
    <w:pPr>
      <w:ind w:left="720"/>
      <w:contextualSpacing/>
    </w:pPr>
  </w:style>
  <w:style w:type="table" w:styleId="Grilledutableau">
    <w:name w:val="Table Grid"/>
    <w:basedOn w:val="TableauNormal"/>
    <w:uiPriority w:val="39"/>
    <w:rsid w:val="00B95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400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00EB"/>
  </w:style>
  <w:style w:type="paragraph" w:styleId="Pieddepage">
    <w:name w:val="footer"/>
    <w:basedOn w:val="Normal"/>
    <w:link w:val="PieddepageCar"/>
    <w:uiPriority w:val="99"/>
    <w:unhideWhenUsed/>
    <w:rsid w:val="001400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00EB"/>
  </w:style>
  <w:style w:type="character" w:customStyle="1" w:styleId="Titre1Car">
    <w:name w:val="Titre 1 Car"/>
    <w:basedOn w:val="Policepardfaut"/>
    <w:link w:val="Titre1"/>
    <w:uiPriority w:val="9"/>
    <w:rsid w:val="00D0498F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0498F"/>
    <w:rPr>
      <w:rFonts w:ascii="Arial" w:eastAsiaTheme="majorEastAsia" w:hAnsi="Arial" w:cs="Arial"/>
      <w:b/>
      <w:color w:val="0070C0"/>
      <w:sz w:val="26"/>
      <w:szCs w:val="26"/>
      <w:lang w:val="en-US"/>
    </w:rPr>
  </w:style>
  <w:style w:type="paragraph" w:customStyle="1" w:styleId="Paragraphestandard">
    <w:name w:val="Paragraphe standard"/>
    <w:basedOn w:val="Normal"/>
    <w:qFormat/>
    <w:rsid w:val="00EC4908"/>
    <w:pPr>
      <w:spacing w:before="120"/>
      <w:ind w:firstLine="425"/>
      <w:jc w:val="both"/>
    </w:pPr>
    <w:rPr>
      <w:rFonts w:ascii="Arial" w:hAnsi="Arial"/>
      <w:lang w:val="en-US"/>
    </w:rPr>
  </w:style>
  <w:style w:type="paragraph" w:customStyle="1" w:styleId="Default">
    <w:name w:val="Default"/>
    <w:rsid w:val="00D049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fr-FR"/>
    </w:rPr>
  </w:style>
  <w:style w:type="character" w:customStyle="1" w:styleId="Hyperlink0">
    <w:name w:val="Hyperlink.0"/>
    <w:basedOn w:val="Lienhypertexte"/>
    <w:rsid w:val="00D0498F"/>
    <w:rPr>
      <w:color w:val="0000FF"/>
      <w:u w:val="single" w:color="0000F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06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0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4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rid.obernosterer@obs-banyuls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rnard.queguiner@mio.osupytheas.fr" TargetMode="External"/><Relationship Id="rId12" Type="http://schemas.openxmlformats.org/officeDocument/2006/relationships/hyperlink" Target="https://doi.org/10.1139/f99-128%20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tephane.blain@obs-banyul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ephane.blain@obs-banyuls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QUEGUINER Bernard</dc:creator>
  <cp:keywords/>
  <dc:description/>
  <cp:lastModifiedBy>QUEGUINER Bernard</cp:lastModifiedBy>
  <cp:revision>7</cp:revision>
  <dcterms:created xsi:type="dcterms:W3CDTF">2018-05-14T14:36:00Z</dcterms:created>
  <dcterms:modified xsi:type="dcterms:W3CDTF">2018-05-25T14:03:00Z</dcterms:modified>
</cp:coreProperties>
</file>