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2597" w:rsidRDefault="0029259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292597" w:rsidRDefault="0029259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Heading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0E0047" w:rsidRDefault="00B94B1A" w:rsidP="00B94B1A">
      <w:pPr>
        <w:rPr>
          <w:rFonts w:ascii="Arial" w:hAnsi="Arial" w:cs="Arial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CHNS-Ensenada</w:t>
      </w:r>
    </w:p>
    <w:p w:rsidR="00AB2A94" w:rsidRPr="00C235F0" w:rsidRDefault="00C235F0">
      <w:pPr>
        <w:rPr>
          <w:rStyle w:val="style8b"/>
          <w:rFonts w:ascii="Arial" w:hAnsi="Arial" w:cs="Arial"/>
          <w:lang w:val="en-GB"/>
        </w:rPr>
      </w:pPr>
      <w:r w:rsidRPr="00C235F0">
        <w:rPr>
          <w:rStyle w:val="style8b"/>
          <w:rFonts w:ascii="Arial" w:hAnsi="Arial" w:cs="Arial"/>
          <w:lang w:val="en-GB"/>
        </w:rPr>
        <w:t>Particu</w:t>
      </w:r>
      <w:r>
        <w:rPr>
          <w:rStyle w:val="style8b"/>
          <w:rFonts w:ascii="Arial" w:hAnsi="Arial" w:cs="Arial"/>
          <w:lang w:val="en-GB"/>
        </w:rPr>
        <w:t>l</w:t>
      </w:r>
      <w:r w:rsidRPr="00C235F0">
        <w:rPr>
          <w:rStyle w:val="style8b"/>
          <w:rFonts w:ascii="Arial" w:hAnsi="Arial" w:cs="Arial"/>
          <w:lang w:val="en-GB"/>
        </w:rPr>
        <w:t>ate Organic Carbon</w:t>
      </w:r>
      <w:r>
        <w:rPr>
          <w:rStyle w:val="style8b"/>
          <w:rFonts w:ascii="Arial" w:hAnsi="Arial" w:cs="Arial"/>
          <w:lang w:val="en-GB"/>
        </w:rPr>
        <w:t>.</w:t>
      </w:r>
      <w:r>
        <w:rPr>
          <w:rStyle w:val="style8b"/>
          <w:rFonts w:ascii="Arial" w:hAnsi="Arial" w:cs="Arial"/>
          <w:lang w:val="en-GB"/>
        </w:rPr>
        <w:br/>
        <w:t>Particulate Organic Nitrogen.</w:t>
      </w:r>
      <w:r>
        <w:rPr>
          <w:rStyle w:val="style8b"/>
          <w:rFonts w:ascii="Arial" w:hAnsi="Arial" w:cs="Arial"/>
          <w:lang w:val="en-GB"/>
        </w:rPr>
        <w:br/>
      </w:r>
      <w:r w:rsidR="006E2C6A">
        <w:rPr>
          <w:rStyle w:val="style8b"/>
          <w:rFonts w:ascii="Arial" w:hAnsi="Arial" w:cs="Arial"/>
          <w:lang w:val="en-GB"/>
        </w:rPr>
        <w:t xml:space="preserve">Particulate Organic </w:t>
      </w:r>
      <w:proofErr w:type="spellStart"/>
      <w:r>
        <w:rPr>
          <w:rStyle w:val="style8b"/>
          <w:rFonts w:ascii="Arial" w:hAnsi="Arial" w:cs="Arial"/>
          <w:lang w:val="en-GB"/>
        </w:rPr>
        <w:t>Sulfur</w:t>
      </w:r>
      <w:proofErr w:type="spellEnd"/>
      <w:r w:rsidR="006E2C6A">
        <w:rPr>
          <w:rStyle w:val="style8b"/>
          <w:rFonts w:ascii="Arial" w:hAnsi="Arial" w:cs="Arial"/>
          <w:lang w:val="en-GB"/>
        </w:rPr>
        <w:t>.</w:t>
      </w: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292597">
        <w:rPr>
          <w:rFonts w:ascii="Arial" w:hAnsi="Arial" w:cs="Arial"/>
          <w:color w:val="000000"/>
          <w:sz w:val="24"/>
          <w:szCs w:val="24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Belin,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BodyText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BodyText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Pr="002E46C6" w:rsidRDefault="00292597">
      <w:pPr>
        <w:rPr>
          <w:rFonts w:ascii="Arial" w:eastAsia="Arial" w:hAnsi="Arial" w:cs="Arial"/>
          <w:iCs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2E46C6">
        <w:rPr>
          <w:rFonts w:ascii="Arial" w:hAnsi="Arial" w:cs="Arial"/>
          <w:lang w:val="en-GB"/>
        </w:rPr>
        <w:t>Niskin</w:t>
      </w:r>
      <w:proofErr w:type="spellEnd"/>
      <w:r w:rsidR="000E0047" w:rsidRPr="002E46C6">
        <w:rPr>
          <w:rFonts w:ascii="Arial" w:hAnsi="Arial" w:cs="Arial"/>
          <w:lang w:val="en-GB"/>
        </w:rPr>
        <w:t xml:space="preserve"> bottles-rosette</w:t>
      </w:r>
      <w:r w:rsidR="002E46C6" w:rsidRPr="002E46C6">
        <w:rPr>
          <w:rFonts w:ascii="Arial" w:hAnsi="Arial" w:cs="Arial"/>
          <w:lang w:val="en-GB"/>
        </w:rPr>
        <w:t xml:space="preserve">. </w:t>
      </w:r>
      <w:r w:rsidR="002E46C6" w:rsidRPr="002E46C6">
        <w:rPr>
          <w:rFonts w:ascii="Arial" w:eastAsia="Arial" w:hAnsi="Arial" w:cs="Arial"/>
          <w:i/>
          <w:iCs/>
          <w:lang w:val="en-US"/>
        </w:rPr>
        <w:t>sampling in HDPE bottle at stations filter</w:t>
      </w:r>
      <w:r w:rsidR="00B94B1A">
        <w:rPr>
          <w:rFonts w:ascii="Arial" w:eastAsia="Arial" w:hAnsi="Arial" w:cs="Arial"/>
          <w:i/>
          <w:iCs/>
          <w:lang w:val="en-US"/>
        </w:rPr>
        <w:t>ed</w:t>
      </w:r>
      <w:r w:rsidR="002E46C6" w:rsidRPr="002E46C6">
        <w:rPr>
          <w:rFonts w:ascii="Arial" w:eastAsia="Arial" w:hAnsi="Arial" w:cs="Arial"/>
          <w:i/>
          <w:iCs/>
          <w:lang w:val="en-US"/>
        </w:rPr>
        <w:t xml:space="preserve"> on GF/F filters</w:t>
      </w:r>
    </w:p>
    <w:p w:rsidR="00292597" w:rsidRPr="002E46C6" w:rsidRDefault="00292597">
      <w:pPr>
        <w:rPr>
          <w:rFonts w:ascii="Arial" w:hAnsi="Arial" w:cs="Arial"/>
          <w:i/>
          <w:iCs/>
          <w:lang w:val="en-US"/>
        </w:rPr>
      </w:pPr>
    </w:p>
    <w:p w:rsidR="0029259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  <w:r w:rsidR="008E69D9">
        <w:rPr>
          <w:rFonts w:ascii="Arial" w:eastAsia="Arial" w:hAnsi="Arial" w:cs="Arial"/>
          <w:i/>
          <w:iCs/>
          <w:lang w:val="en-GB"/>
        </w:rPr>
        <w:t xml:space="preserve">8-01, 9-01, 10-01, 11-03, 11-06, 11-09, 11-11, 11-13, 12-01, 14-12, 25-05, 28-02, 28-05, 28-10, 28-17, 29-01, 30-01, 31-01, 32-01, </w:t>
      </w: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code:</w:t>
      </w:r>
    </w:p>
    <w:p w:rsidR="00292597" w:rsidRDefault="00292597">
      <w:pPr>
        <w:rPr>
          <w:rFonts w:ascii="Arial" w:hAnsi="Arial" w:cs="Arial"/>
          <w:i/>
          <w:iCs/>
        </w:rPr>
      </w:pPr>
    </w:p>
    <w:p w:rsidR="00292597" w:rsidRDefault="00292597">
      <w:pPr>
        <w:pStyle w:val="Heading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710"/>
        <w:gridCol w:w="1350"/>
        <w:gridCol w:w="2514"/>
      </w:tblGrid>
      <w:tr w:rsidR="000E004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de-DE"/>
              </w:rPr>
            </w:pPr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r>
              <w:rPr>
                <w:bCs w:val="0"/>
                <w:sz w:val="20"/>
                <w:lang w:val="de-DE"/>
              </w:rPr>
              <w:t>adresse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Helmut Maske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proofErr w:type="spellStart"/>
            <w:r w:rsidRPr="00B94B1A">
              <w:rPr>
                <w:sz w:val="22"/>
                <w:szCs w:val="22"/>
              </w:rPr>
              <w:t>Carretera</w:t>
            </w:r>
            <w:proofErr w:type="spellEnd"/>
            <w:r w:rsidRPr="00B94B1A">
              <w:rPr>
                <w:sz w:val="22"/>
                <w:szCs w:val="22"/>
              </w:rPr>
              <w:t xml:space="preserve"> Tijuana-Ensenada No. 3918 </w:t>
            </w:r>
            <w:proofErr w:type="spellStart"/>
            <w:r w:rsidRPr="00B94B1A">
              <w:rPr>
                <w:sz w:val="22"/>
                <w:szCs w:val="22"/>
              </w:rPr>
              <w:t>Fraccionamiento</w:t>
            </w:r>
            <w:proofErr w:type="spellEnd"/>
            <w:r w:rsidRPr="00B94B1A">
              <w:rPr>
                <w:sz w:val="22"/>
                <w:szCs w:val="22"/>
              </w:rPr>
              <w:t xml:space="preserve"> Zona </w:t>
            </w:r>
            <w:proofErr w:type="spellStart"/>
            <w:r w:rsidRPr="00B94B1A">
              <w:rPr>
                <w:sz w:val="22"/>
                <w:szCs w:val="22"/>
              </w:rPr>
              <w:t>Playitas</w:t>
            </w:r>
            <w:proofErr w:type="spellEnd"/>
            <w:r w:rsidRPr="00B94B1A">
              <w:rPr>
                <w:sz w:val="22"/>
                <w:szCs w:val="22"/>
              </w:rPr>
              <w:t xml:space="preserve"> Ensenada, Baja </w:t>
            </w:r>
            <w:proofErr w:type="spellStart"/>
            <w:r w:rsidRPr="00B94B1A">
              <w:rPr>
                <w:sz w:val="22"/>
                <w:szCs w:val="22"/>
              </w:rPr>
              <w:t>California</w:t>
            </w:r>
            <w:proofErr w:type="spellEnd"/>
            <w:r w:rsidRPr="00B94B1A">
              <w:rPr>
                <w:sz w:val="22"/>
                <w:szCs w:val="22"/>
              </w:rPr>
              <w:t>, Mexico, CP 22860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-52-646-1750500 </w:t>
            </w:r>
            <w:proofErr w:type="spellStart"/>
            <w:r>
              <w:rPr>
                <w:bCs w:val="0"/>
                <w:sz w:val="22"/>
                <w:szCs w:val="22"/>
              </w:rPr>
              <w:t>ext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24260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hmaske@cicese.mx</w:t>
            </w:r>
          </w:p>
        </w:tc>
      </w:tr>
    </w:tbl>
    <w:p w:rsidR="000E0047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620"/>
        <w:gridCol w:w="1440"/>
        <w:gridCol w:w="2514"/>
      </w:tblGrid>
      <w:tr w:rsidR="000E004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de-DE"/>
              </w:rPr>
            </w:pPr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r>
              <w:rPr>
                <w:bCs w:val="0"/>
                <w:sz w:val="20"/>
                <w:lang w:val="de-DE"/>
              </w:rPr>
              <w:t>adresse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r w:rsidRPr="00B94B1A">
              <w:rPr>
                <w:sz w:val="22"/>
                <w:szCs w:val="22"/>
                <w:lang w:val="en-GB"/>
              </w:rPr>
              <w:t>Helmut Maske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proofErr w:type="spellStart"/>
            <w:r w:rsidRPr="00B94B1A">
              <w:rPr>
                <w:sz w:val="22"/>
                <w:szCs w:val="22"/>
              </w:rPr>
              <w:t>Carretera</w:t>
            </w:r>
            <w:proofErr w:type="spellEnd"/>
            <w:r w:rsidRPr="00B94B1A">
              <w:rPr>
                <w:sz w:val="22"/>
                <w:szCs w:val="22"/>
              </w:rPr>
              <w:t xml:space="preserve"> Tijuana-Ensenada No. 3918 </w:t>
            </w:r>
            <w:proofErr w:type="spellStart"/>
            <w:r w:rsidRPr="00B94B1A">
              <w:rPr>
                <w:sz w:val="22"/>
                <w:szCs w:val="22"/>
              </w:rPr>
              <w:t>Fraccionamiento</w:t>
            </w:r>
            <w:proofErr w:type="spellEnd"/>
            <w:r w:rsidRPr="00B94B1A">
              <w:rPr>
                <w:sz w:val="22"/>
                <w:szCs w:val="22"/>
              </w:rPr>
              <w:t xml:space="preserve"> Zona </w:t>
            </w:r>
            <w:proofErr w:type="spellStart"/>
            <w:r w:rsidRPr="00B94B1A">
              <w:rPr>
                <w:sz w:val="22"/>
                <w:szCs w:val="22"/>
              </w:rPr>
              <w:t>Playitas</w:t>
            </w:r>
            <w:proofErr w:type="spellEnd"/>
            <w:r w:rsidRPr="00B94B1A">
              <w:rPr>
                <w:sz w:val="22"/>
                <w:szCs w:val="22"/>
              </w:rPr>
              <w:t xml:space="preserve"> Ensenada, Baja </w:t>
            </w:r>
            <w:proofErr w:type="spellStart"/>
            <w:r w:rsidRPr="00B94B1A">
              <w:rPr>
                <w:sz w:val="22"/>
                <w:szCs w:val="22"/>
              </w:rPr>
              <w:t>California</w:t>
            </w:r>
            <w:proofErr w:type="spellEnd"/>
            <w:r w:rsidRPr="00B94B1A">
              <w:rPr>
                <w:sz w:val="22"/>
                <w:szCs w:val="22"/>
              </w:rPr>
              <w:t>, Mexico, CP 22860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B94B1A">
            <w:pPr>
              <w:pStyle w:val="Heading1"/>
              <w:rPr>
                <w:b/>
                <w:sz w:val="22"/>
                <w:szCs w:val="22"/>
              </w:rPr>
            </w:pPr>
            <w:r w:rsidRPr="00B94B1A">
              <w:rPr>
                <w:bCs w:val="0"/>
                <w:sz w:val="22"/>
                <w:szCs w:val="22"/>
              </w:rPr>
              <w:t xml:space="preserve">-52-646-1750500 </w:t>
            </w:r>
            <w:proofErr w:type="spellStart"/>
            <w:r w:rsidRPr="00B94B1A">
              <w:rPr>
                <w:bCs w:val="0"/>
                <w:sz w:val="22"/>
                <w:szCs w:val="22"/>
              </w:rPr>
              <w:t>ext</w:t>
            </w:r>
            <w:proofErr w:type="spellEnd"/>
            <w:r w:rsidRPr="00B94B1A">
              <w:rPr>
                <w:bCs w:val="0"/>
                <w:sz w:val="22"/>
                <w:szCs w:val="22"/>
              </w:rPr>
              <w:t xml:space="preserve"> 24260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94B1A">
              <w:rPr>
                <w:sz w:val="22"/>
                <w:szCs w:val="22"/>
              </w:rPr>
              <w:t>hmaske@cicese.mx</w:t>
            </w:r>
          </w:p>
        </w:tc>
      </w:tr>
    </w:tbl>
    <w:p w:rsidR="00292597" w:rsidRDefault="00292597">
      <w:pPr>
        <w:pStyle w:val="Heading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0E0047" w:rsidRPr="00280F50" w:rsidRDefault="000E0047" w:rsidP="000E004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  <w:r w:rsidRPr="00280F50">
        <w:rPr>
          <w:rFonts w:ascii="Arial" w:hAnsi="Arial" w:cs="Arial"/>
          <w:lang w:val="en-GB"/>
        </w:rPr>
        <w:t xml:space="preserve">High temperature combustion analyser </w:t>
      </w:r>
      <w:r w:rsidR="002E46C6">
        <w:rPr>
          <w:rFonts w:ascii="Arial" w:hAnsi="Arial" w:cs="Arial"/>
          <w:lang w:val="en-GB"/>
        </w:rPr>
        <w:t>CHN</w:t>
      </w:r>
      <w:r w:rsidR="00B94B1A">
        <w:rPr>
          <w:rFonts w:ascii="Arial" w:hAnsi="Arial" w:cs="Arial"/>
          <w:lang w:val="en-GB"/>
        </w:rPr>
        <w:t>S</w:t>
      </w:r>
    </w:p>
    <w:p w:rsidR="000E0047" w:rsidRPr="008E77CD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Cs/>
          <w:color w:val="0000FF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proofErr w:type="spellStart"/>
      <w:r w:rsidR="00B94B1A">
        <w:rPr>
          <w:rFonts w:ascii="Arial" w:hAnsi="Arial" w:cs="Arial"/>
          <w:b/>
          <w:i/>
          <w:iCs/>
          <w:szCs w:val="24"/>
          <w:lang w:val="en-US" w:eastAsia="es-ES_tradnl"/>
        </w:rPr>
        <w:t>Elementar</w:t>
      </w:r>
      <w:proofErr w:type="spellEnd"/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/>
          <w:iCs/>
          <w:color w:val="FF0000"/>
          <w:szCs w:val="24"/>
          <w:lang w:val="en-GB"/>
        </w:rPr>
      </w:pPr>
    </w:p>
    <w:p w:rsidR="000E0047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b/>
          <w:i/>
          <w:iCs/>
          <w:szCs w:val="24"/>
          <w:lang w:val="en-GB"/>
        </w:rPr>
      </w:pPr>
      <w:r w:rsidRPr="002E46C6">
        <w:rPr>
          <w:rFonts w:ascii="Arial" w:hAnsi="Arial" w:cs="Arial"/>
          <w:b/>
          <w:i/>
          <w:iCs/>
          <w:color w:val="FF0000"/>
          <w:szCs w:val="24"/>
          <w:u w:val="single"/>
          <w:lang w:val="en-GB"/>
        </w:rPr>
        <w:t>Model:</w:t>
      </w:r>
      <w:r w:rsidRPr="002E46C6">
        <w:rPr>
          <w:rFonts w:ascii="Arial" w:eastAsia="Arial" w:hAnsi="Arial" w:cs="Arial"/>
          <w:b/>
          <w:i/>
          <w:iCs/>
          <w:color w:val="FF0000"/>
          <w:szCs w:val="24"/>
          <w:u w:val="single"/>
          <w:lang w:val="en-GB"/>
        </w:rPr>
        <w:t xml:space="preserve"> </w:t>
      </w:r>
      <w:proofErr w:type="spellStart"/>
      <w:r w:rsidR="00C235F0">
        <w:rPr>
          <w:rFonts w:ascii="Arial" w:eastAsia="Arial" w:hAnsi="Arial" w:cs="Arial"/>
          <w:b/>
          <w:i/>
          <w:iCs/>
          <w:szCs w:val="24"/>
          <w:lang w:val="en-GB"/>
        </w:rPr>
        <w:t>VarioMicr</w:t>
      </w:r>
      <w:r w:rsidR="000A7360">
        <w:rPr>
          <w:rFonts w:ascii="Arial" w:eastAsia="Arial" w:hAnsi="Arial" w:cs="Arial"/>
          <w:b/>
          <w:i/>
          <w:iCs/>
          <w:szCs w:val="24"/>
          <w:lang w:val="en-GB"/>
        </w:rPr>
        <w:t>o</w:t>
      </w:r>
      <w:proofErr w:type="spellEnd"/>
      <w:r w:rsidR="00C235F0">
        <w:rPr>
          <w:rFonts w:ascii="Arial" w:eastAsia="Arial" w:hAnsi="Arial" w:cs="Arial"/>
          <w:b/>
          <w:i/>
          <w:iCs/>
          <w:szCs w:val="24"/>
          <w:lang w:val="en-GB"/>
        </w:rPr>
        <w:t xml:space="preserve"> Cube</w:t>
      </w:r>
    </w:p>
    <w:p w:rsidR="000A7360" w:rsidRDefault="000A7360" w:rsidP="000E004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0E0047" w:rsidRPr="001A23CA" w:rsidRDefault="000E0047" w:rsidP="000E0047">
      <w:pPr>
        <w:spacing w:line="200" w:lineRule="atLeast"/>
        <w:ind w:left="-30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2E46C6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  <w:proofErr w:type="spellStart"/>
      <w:r w:rsidR="000A7360" w:rsidRPr="001A23CA">
        <w:rPr>
          <w:rFonts w:ascii="Arial" w:eastAsia="Arial" w:hAnsi="Arial" w:cs="Arial"/>
          <w:bCs/>
          <w:iCs/>
          <w:szCs w:val="24"/>
          <w:lang w:val="en-US"/>
        </w:rPr>
        <w:t>Sulfanilamid</w:t>
      </w:r>
      <w:proofErr w:type="spellEnd"/>
      <w:r w:rsidR="001A23CA">
        <w:rPr>
          <w:rFonts w:ascii="Arial" w:eastAsia="Arial" w:hAnsi="Arial" w:cs="Arial"/>
          <w:bCs/>
          <w:iCs/>
          <w:szCs w:val="24"/>
          <w:lang w:val="en-US"/>
        </w:rPr>
        <w:t>, range of weight</w:t>
      </w:r>
      <w:r w:rsidR="007930B9">
        <w:rPr>
          <w:rFonts w:ascii="Arial" w:eastAsia="Arial" w:hAnsi="Arial" w:cs="Arial"/>
          <w:bCs/>
          <w:iCs/>
          <w:szCs w:val="24"/>
          <w:lang w:val="en-US"/>
        </w:rPr>
        <w:t xml:space="preserve"> of standards was approximately in the range of sample weights.</w:t>
      </w:r>
      <w:r w:rsidR="001A23CA">
        <w:rPr>
          <w:rFonts w:ascii="Arial" w:eastAsia="Arial" w:hAnsi="Arial" w:cs="Arial"/>
          <w:bCs/>
          <w:iCs/>
          <w:szCs w:val="24"/>
          <w:lang w:val="en-US"/>
        </w:rPr>
        <w:t xml:space="preserve"> 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0E0047" w:rsidRPr="00280F50" w:rsidRDefault="000E0047" w:rsidP="000E00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Pr="00280F50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bottles in </w:t>
      </w:r>
      <w:r w:rsidR="000A7360">
        <w:rPr>
          <w:rFonts w:ascii="Arial" w:hAnsi="Arial" w:cs="Arial"/>
          <w:sz w:val="20"/>
          <w:lang w:val="en-US" w:eastAsia="fr-FR"/>
        </w:rPr>
        <w:t xml:space="preserve">HDPE </w:t>
      </w:r>
      <w:r w:rsidRPr="00280F50">
        <w:rPr>
          <w:rFonts w:ascii="Arial" w:hAnsi="Arial" w:cs="Arial"/>
          <w:sz w:val="20"/>
          <w:lang w:val="en-US" w:eastAsia="fr-FR"/>
        </w:rPr>
        <w:t xml:space="preserve">bottles and </w:t>
      </w:r>
      <w:r w:rsidR="000A7360">
        <w:rPr>
          <w:rFonts w:ascii="Arial" w:hAnsi="Arial" w:cs="Arial"/>
          <w:sz w:val="20"/>
          <w:lang w:val="en-US" w:eastAsia="fr-FR"/>
        </w:rPr>
        <w:t>pressure</w:t>
      </w:r>
      <w:r w:rsidRPr="00280F50">
        <w:rPr>
          <w:rFonts w:ascii="Arial" w:hAnsi="Arial" w:cs="Arial"/>
          <w:sz w:val="20"/>
          <w:lang w:val="en-US" w:eastAsia="fr-FR"/>
        </w:rPr>
        <w:t xml:space="preserve"> filtered </w:t>
      </w:r>
      <w:r w:rsidR="000A7360">
        <w:rPr>
          <w:rFonts w:ascii="Arial" w:hAnsi="Arial" w:cs="Arial"/>
          <w:sz w:val="20"/>
          <w:lang w:val="en-US" w:eastAsia="fr-FR"/>
        </w:rPr>
        <w:t xml:space="preserve">(0.05 MPa) </w:t>
      </w:r>
      <w:r w:rsidRPr="00280F50">
        <w:rPr>
          <w:rFonts w:ascii="Arial" w:hAnsi="Arial" w:cs="Arial"/>
          <w:sz w:val="20"/>
          <w:lang w:val="en-US" w:eastAsia="fr-FR"/>
        </w:rPr>
        <w:t xml:space="preserve">through 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(</w:t>
      </w:r>
      <w:r w:rsidR="000A7360">
        <w:rPr>
          <w:rFonts w:ascii="Arial" w:hAnsi="Arial" w:cs="Arial"/>
          <w:sz w:val="20"/>
          <w:lang w:val="en-US" w:eastAsia="fr-FR"/>
        </w:rPr>
        <w:t>12 h, 450</w:t>
      </w:r>
      <w:r w:rsidR="006E2C6A">
        <w:rPr>
          <w:rFonts w:ascii="Arial" w:hAnsi="Arial" w:cs="Arial"/>
          <w:sz w:val="20"/>
          <w:lang w:val="en-US" w:eastAsia="fr-FR"/>
        </w:rPr>
        <w:t>°</w:t>
      </w:r>
      <w:r w:rsidRPr="00280F50">
        <w:rPr>
          <w:rFonts w:ascii="Arial" w:hAnsi="Arial" w:cs="Arial"/>
          <w:sz w:val="20"/>
          <w:lang w:val="en-US" w:eastAsia="fr-FR"/>
        </w:rPr>
        <w:t>C) glass fiber filters (</w:t>
      </w:r>
      <w:proofErr w:type="spellStart"/>
      <w:r w:rsidRPr="00280F50">
        <w:rPr>
          <w:rFonts w:ascii="Arial" w:hAnsi="Arial" w:cs="Arial"/>
          <w:sz w:val="20"/>
          <w:lang w:val="en-US" w:eastAsia="fr-FR"/>
        </w:rPr>
        <w:t>Whatman</w:t>
      </w:r>
      <w:proofErr w:type="spellEnd"/>
      <w:r w:rsidRPr="00280F50">
        <w:rPr>
          <w:rFonts w:ascii="Arial" w:hAnsi="Arial" w:cs="Arial"/>
          <w:sz w:val="20"/>
          <w:lang w:val="en-US" w:eastAsia="fr-FR"/>
        </w:rPr>
        <w:t xml:space="preserve"> GF/F, 25 mm).  Filtered samples were </w:t>
      </w:r>
      <w:r w:rsidR="006E2C6A">
        <w:rPr>
          <w:rFonts w:ascii="Arial" w:hAnsi="Arial" w:cs="Arial"/>
          <w:sz w:val="20"/>
          <w:lang w:val="en-US" w:eastAsia="fr-FR"/>
        </w:rPr>
        <w:t>folded</w:t>
      </w:r>
      <w:r w:rsidR="001A23CA">
        <w:rPr>
          <w:rFonts w:ascii="Arial" w:hAnsi="Arial" w:cs="Arial"/>
          <w:sz w:val="20"/>
          <w:lang w:val="en-US" w:eastAsia="fr-FR"/>
        </w:rPr>
        <w:t>,</w:t>
      </w:r>
      <w:r w:rsidR="006E2C6A">
        <w:rPr>
          <w:rFonts w:ascii="Arial" w:hAnsi="Arial" w:cs="Arial"/>
          <w:sz w:val="20"/>
          <w:lang w:val="en-US" w:eastAsia="fr-FR"/>
        </w:rPr>
        <w:t xml:space="preserve"> dried (60°</w:t>
      </w:r>
      <w:r w:rsidR="000A7360">
        <w:rPr>
          <w:rFonts w:ascii="Arial" w:hAnsi="Arial" w:cs="Arial"/>
          <w:sz w:val="20"/>
          <w:lang w:val="en-US" w:eastAsia="fr-FR"/>
        </w:rPr>
        <w:t xml:space="preserve">C) and stored </w:t>
      </w:r>
      <w:r w:rsidR="001A23CA">
        <w:rPr>
          <w:rFonts w:ascii="Arial" w:hAnsi="Arial" w:cs="Arial"/>
          <w:sz w:val="20"/>
          <w:lang w:val="en-US" w:eastAsia="fr-FR"/>
        </w:rPr>
        <w:t xml:space="preserve">in </w:t>
      </w:r>
      <w:proofErr w:type="spellStart"/>
      <w:r w:rsidR="000A7360">
        <w:rPr>
          <w:rFonts w:ascii="Arial" w:hAnsi="Arial" w:cs="Arial"/>
          <w:sz w:val="20"/>
          <w:lang w:val="en-US" w:eastAsia="fr-FR"/>
        </w:rPr>
        <w:t>Aluminium</w:t>
      </w:r>
      <w:proofErr w:type="spellEnd"/>
      <w:r w:rsidR="000A7360">
        <w:rPr>
          <w:rFonts w:ascii="Arial" w:hAnsi="Arial" w:cs="Arial"/>
          <w:sz w:val="20"/>
          <w:lang w:val="en-US" w:eastAsia="fr-FR"/>
        </w:rPr>
        <w:t xml:space="preserve"> foil. Dried samples were transported at room temperature to Mexico and frozen (-20</w:t>
      </w:r>
      <w:r w:rsidR="006E2C6A">
        <w:rPr>
          <w:rFonts w:ascii="Arial" w:hAnsi="Arial" w:cs="Arial"/>
          <w:sz w:val="20"/>
          <w:lang w:val="en-US" w:eastAsia="fr-FR"/>
        </w:rPr>
        <w:t>°</w:t>
      </w:r>
      <w:r w:rsidR="000A7360">
        <w:rPr>
          <w:rFonts w:ascii="Arial" w:hAnsi="Arial" w:cs="Arial"/>
          <w:sz w:val="20"/>
          <w:lang w:val="en-US" w:eastAsia="fr-FR"/>
        </w:rPr>
        <w:t>C)</w:t>
      </w:r>
      <w:r w:rsidRPr="00280F50">
        <w:rPr>
          <w:rFonts w:ascii="Arial" w:hAnsi="Arial" w:cs="Arial"/>
          <w:sz w:val="20"/>
          <w:lang w:val="en-US" w:eastAsia="fr-FR"/>
        </w:rPr>
        <w:t xml:space="preserve"> </w:t>
      </w:r>
    </w:p>
    <w:p w:rsidR="000E0047" w:rsidRDefault="000E0047" w:rsidP="000E0047">
      <w:pPr>
        <w:suppressAutoHyphens w:val="0"/>
        <w:autoSpaceDE w:val="0"/>
        <w:autoSpaceDN w:val="0"/>
        <w:adjustRightInd w:val="0"/>
        <w:rPr>
          <w:rFonts w:ascii="MTMI" w:hAnsi="MTMI" w:cs="MTMI"/>
          <w:sz w:val="20"/>
          <w:lang w:val="en-US" w:eastAsia="fr-FR"/>
        </w:rPr>
      </w:pPr>
    </w:p>
    <w:p w:rsidR="000E0047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2E46C6" w:rsidRDefault="001A23CA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Samples were measured 16 months after sampling. </w:t>
      </w:r>
      <w:r w:rsidR="000A7360">
        <w:rPr>
          <w:rFonts w:ascii="Arial" w:hAnsi="Arial" w:cs="Arial"/>
          <w:sz w:val="20"/>
          <w:lang w:val="en-US"/>
        </w:rPr>
        <w:t xml:space="preserve">Frozen samples were dried without prior acidification. Dried filters were packed in tin foil, compressed to minimize </w:t>
      </w:r>
      <w:r>
        <w:rPr>
          <w:rFonts w:ascii="Arial" w:hAnsi="Arial" w:cs="Arial"/>
          <w:sz w:val="20"/>
          <w:lang w:val="en-US"/>
        </w:rPr>
        <w:t xml:space="preserve">the </w:t>
      </w:r>
      <w:r w:rsidR="000A7360">
        <w:rPr>
          <w:rFonts w:ascii="Arial" w:hAnsi="Arial" w:cs="Arial"/>
          <w:sz w:val="20"/>
          <w:lang w:val="en-US"/>
        </w:rPr>
        <w:t xml:space="preserve">air </w:t>
      </w:r>
      <w:r>
        <w:rPr>
          <w:rFonts w:ascii="Arial" w:hAnsi="Arial" w:cs="Arial"/>
          <w:sz w:val="20"/>
          <w:lang w:val="en-US"/>
        </w:rPr>
        <w:t xml:space="preserve">in the folded filters </w:t>
      </w:r>
      <w:r w:rsidR="000A7360">
        <w:rPr>
          <w:rFonts w:ascii="Arial" w:hAnsi="Arial" w:cs="Arial"/>
          <w:sz w:val="20"/>
          <w:lang w:val="en-US"/>
        </w:rPr>
        <w:t>and injected in</w:t>
      </w:r>
      <w:r>
        <w:rPr>
          <w:rFonts w:ascii="Arial" w:hAnsi="Arial" w:cs="Arial"/>
          <w:sz w:val="20"/>
          <w:lang w:val="en-US"/>
        </w:rPr>
        <w:t>to the</w:t>
      </w:r>
      <w:r w:rsidR="000A7360">
        <w:rPr>
          <w:rFonts w:ascii="Arial" w:hAnsi="Arial" w:cs="Arial"/>
          <w:sz w:val="20"/>
          <w:lang w:val="en-US"/>
        </w:rPr>
        <w:t xml:space="preserve"> instrument.</w:t>
      </w:r>
    </w:p>
    <w:p w:rsidR="002E46C6" w:rsidRDefault="002E46C6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:rsidR="000E0047" w:rsidRDefault="000E0047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  <w:r w:rsidRPr="0088596A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280F50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="001A23CA">
        <w:rPr>
          <w:rFonts w:ascii="Arial" w:eastAsia="Arial" w:hAnsi="Arial" w:cs="Arial"/>
          <w:i/>
          <w:iCs/>
          <w:szCs w:val="24"/>
          <w:lang w:val="en-US"/>
        </w:rPr>
        <w:t xml:space="preserve"> </w:t>
      </w:r>
      <w:r w:rsidR="002E46C6">
        <w:rPr>
          <w:rFonts w:ascii="Arial" w:hAnsi="Arial"/>
          <w:iCs/>
          <w:szCs w:val="24"/>
          <w:vertAlign w:val="superscript"/>
          <w:lang w:val="en-US"/>
        </w:rPr>
        <w:t xml:space="preserve"> </w:t>
      </w:r>
      <w:r w:rsidRPr="00280F50">
        <w:rPr>
          <w:rFonts w:ascii="Arial" w:hAnsi="Arial"/>
          <w:iCs/>
          <w:szCs w:val="24"/>
          <w:lang w:val="en-US"/>
        </w:rPr>
        <w:t>µ</w:t>
      </w:r>
      <w:proofErr w:type="spellStart"/>
      <w:r w:rsidRPr="00280F50">
        <w:rPr>
          <w:rFonts w:ascii="Arial" w:hAnsi="Arial"/>
          <w:iCs/>
          <w:szCs w:val="24"/>
          <w:lang w:val="en-US"/>
        </w:rPr>
        <w:t>mol</w:t>
      </w:r>
      <w:proofErr w:type="spellEnd"/>
      <w:r w:rsidR="001A23CA">
        <w:rPr>
          <w:rFonts w:ascii="Arial" w:hAnsi="Arial"/>
          <w:iCs/>
          <w:szCs w:val="24"/>
          <w:lang w:val="en-US"/>
        </w:rPr>
        <w:t xml:space="preserve"> </w:t>
      </w:r>
      <w:r w:rsidRPr="00280F50">
        <w:rPr>
          <w:rFonts w:ascii="Arial" w:hAnsi="Arial"/>
          <w:iCs/>
          <w:szCs w:val="24"/>
          <w:lang w:val="en-US"/>
        </w:rPr>
        <w:t>L</w:t>
      </w:r>
      <w:r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Pr="00280F50">
        <w:rPr>
          <w:rFonts w:ascii="Arial" w:eastAsia="Arial" w:hAnsi="Arial" w:cs="Arial"/>
          <w:iCs/>
          <w:szCs w:val="24"/>
          <w:lang w:val="en-GB"/>
        </w:rPr>
        <w:t>(µM)</w:t>
      </w:r>
    </w:p>
    <w:p w:rsidR="000A7360" w:rsidRDefault="000A7360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:rsidR="000E0047" w:rsidRPr="00F6039B" w:rsidRDefault="000E0047" w:rsidP="000E0047">
      <w:pPr>
        <w:rPr>
          <w:rFonts w:ascii="Arial" w:hAnsi="Arial" w:cs="Arial"/>
          <w:iCs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7930B9">
        <w:rPr>
          <w:rFonts w:ascii="Arial" w:hAnsi="Arial" w:cs="Arial"/>
          <w:i/>
          <w:iCs/>
          <w:sz w:val="20"/>
          <w:u w:val="single"/>
          <w:lang w:val="en-US"/>
        </w:rPr>
        <w:t xml:space="preserve"> </w:t>
      </w:r>
      <w:r w:rsidR="001A23CA" w:rsidRPr="007930B9">
        <w:rPr>
          <w:rFonts w:ascii="Arial" w:hAnsi="Arial" w:cs="Arial"/>
          <w:iCs/>
          <w:sz w:val="20"/>
          <w:lang w:val="en-US"/>
        </w:rPr>
        <w:t>C</w:t>
      </w:r>
      <w:r w:rsidR="00F6039B" w:rsidRPr="007930B9">
        <w:rPr>
          <w:rFonts w:ascii="Arial" w:hAnsi="Arial" w:cs="Arial"/>
          <w:iCs/>
          <w:sz w:val="20"/>
          <w:lang w:val="en-US"/>
        </w:rPr>
        <w:t>orrelation coefficients (r</w:t>
      </w:r>
      <w:r w:rsidR="00F6039B" w:rsidRPr="007930B9">
        <w:rPr>
          <w:rFonts w:ascii="Arial" w:hAnsi="Arial" w:cs="Arial"/>
          <w:iCs/>
          <w:sz w:val="20"/>
          <w:vertAlign w:val="superscript"/>
          <w:lang w:val="en-US"/>
        </w:rPr>
        <w:t>2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) for </w:t>
      </w:r>
      <w:r w:rsidR="001A23CA" w:rsidRPr="007930B9">
        <w:rPr>
          <w:rFonts w:ascii="Arial" w:hAnsi="Arial" w:cs="Arial"/>
          <w:iCs/>
          <w:sz w:val="20"/>
          <w:lang w:val="en-US"/>
        </w:rPr>
        <w:t xml:space="preserve">measured peaks of 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POC and PON </w:t>
      </w:r>
      <w:r w:rsidR="001A23CA" w:rsidRPr="007930B9">
        <w:rPr>
          <w:rFonts w:ascii="Arial" w:hAnsi="Arial" w:cs="Arial"/>
          <w:iCs/>
          <w:sz w:val="20"/>
          <w:lang w:val="en-US"/>
        </w:rPr>
        <w:t>versus weight of standard was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 &gt;0.99. The r</w:t>
      </w:r>
      <w:r w:rsidR="00F6039B" w:rsidRPr="007930B9">
        <w:rPr>
          <w:rFonts w:ascii="Arial" w:hAnsi="Arial" w:cs="Arial"/>
          <w:iCs/>
          <w:sz w:val="20"/>
          <w:vertAlign w:val="superscript"/>
          <w:lang w:val="en-US"/>
        </w:rPr>
        <w:t>2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 for POS was 0.83 and had the highest coefficient of variation of GFF filter blanks (59%). </w:t>
      </w:r>
    </w:p>
    <w:p w:rsidR="000E0047" w:rsidRDefault="000E0047" w:rsidP="000E0047">
      <w:pPr>
        <w:rPr>
          <w:sz w:val="20"/>
          <w:lang w:val="en-US" w:eastAsia="fr-FR"/>
        </w:rPr>
      </w:pPr>
    </w:p>
    <w:p w:rsidR="000E0047" w:rsidRPr="000E0047" w:rsidRDefault="000E0047" w:rsidP="000E0047">
      <w:pPr>
        <w:tabs>
          <w:tab w:val="left" w:pos="0"/>
        </w:tabs>
        <w:rPr>
          <w:lang w:val="en-US"/>
        </w:rPr>
      </w:pP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Heading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292597" w:rsidRDefault="007930B9">
      <w:pPr>
        <w:ind w:left="60"/>
      </w:pPr>
      <w:r w:rsidRPr="007930B9">
        <w:rPr>
          <w:lang w:val="de-DE"/>
        </w:rPr>
        <w:t xml:space="preserve"> </w:t>
      </w:r>
      <w:r>
        <w:rPr>
          <w:lang w:val="de-DE"/>
        </w:rPr>
        <w:t>Graβ</w:t>
      </w:r>
      <w:r w:rsidRPr="007930B9">
        <w:rPr>
          <w:lang w:val="de-DE"/>
        </w:rPr>
        <w:t>hoff</w:t>
      </w:r>
      <w:r w:rsidRPr="007930B9">
        <w:rPr>
          <w:lang w:val="de-DE"/>
        </w:rPr>
        <w:t xml:space="preserve"> K.</w:t>
      </w:r>
      <w:r>
        <w:t xml:space="preserve"> (Ed.) 1999.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seawater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Wiley</w:t>
      </w:r>
      <w:proofErr w:type="spellEnd"/>
      <w:r>
        <w:t>-VCH</w:t>
      </w:r>
    </w:p>
    <w:p w:rsidR="00292597" w:rsidRDefault="00292597" w:rsidP="002E46C6">
      <w:pPr>
        <w:pStyle w:val="ListParagraph"/>
        <w:autoSpaceDE w:val="0"/>
        <w:autoSpaceDN w:val="0"/>
        <w:adjustRightInd w:val="0"/>
        <w:ind w:left="360"/>
      </w:pPr>
      <w:bookmarkStart w:id="0" w:name="_GoBack"/>
      <w:bookmarkEnd w:id="0"/>
    </w:p>
    <w:sectPr w:rsidR="00292597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default"/>
  </w:font>
  <w:font w:name="DejaVu Sans">
    <w:charset w:val="80"/>
    <w:family w:val="modern"/>
    <w:pitch w:val="default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1046e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3"/>
    <w:rsid w:val="0007335D"/>
    <w:rsid w:val="000A7360"/>
    <w:rsid w:val="000E0047"/>
    <w:rsid w:val="00157870"/>
    <w:rsid w:val="001A23CA"/>
    <w:rsid w:val="001B208D"/>
    <w:rsid w:val="002136D3"/>
    <w:rsid w:val="00292597"/>
    <w:rsid w:val="002C6E26"/>
    <w:rsid w:val="002E46C6"/>
    <w:rsid w:val="00320BD1"/>
    <w:rsid w:val="005C4A5F"/>
    <w:rsid w:val="005D1E1E"/>
    <w:rsid w:val="006915F3"/>
    <w:rsid w:val="006E2C6A"/>
    <w:rsid w:val="007930B9"/>
    <w:rsid w:val="008B2171"/>
    <w:rsid w:val="008E69D9"/>
    <w:rsid w:val="00964BF0"/>
    <w:rsid w:val="00AB2A94"/>
    <w:rsid w:val="00B94B1A"/>
    <w:rsid w:val="00C235F0"/>
    <w:rsid w:val="00CB62F1"/>
    <w:rsid w:val="00DE50CE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FF8793"/>
  <w15:docId w15:val="{70F0A7FB-53F4-4772-AC88-FFAF039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styleId="ListParagraph">
    <w:name w:val="List Paragraph"/>
    <w:basedOn w:val="Normal"/>
    <w:uiPriority w:val="34"/>
    <w:qFormat/>
    <w:rsid w:val="000E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meta_information_param</vt:lpstr>
      <vt:lpstr>meta_information_param</vt:lpstr>
    </vt:vector>
  </TitlesOfParts>
  <Company>LEGOS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Helmut Maske</cp:lastModifiedBy>
  <cp:revision>2</cp:revision>
  <cp:lastPrinted>1900-01-01T08:00:00Z</cp:lastPrinted>
  <dcterms:created xsi:type="dcterms:W3CDTF">2019-08-13T21:17:00Z</dcterms:created>
  <dcterms:modified xsi:type="dcterms:W3CDTF">2019-08-13T21:17:00Z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