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AD2523" w:rsidRDefault="00AD2523">
      <w:pPr>
        <w:pStyle w:val="Titre10"/>
        <w:pBdr>
          <w:top w:val="single" w:sz="4" w:space="1" w:color="000000"/>
          <w:left w:val="single" w:sz="4" w:space="4" w:color="000000"/>
          <w:bottom w:val="single" w:sz="4" w:space="1" w:color="000000"/>
          <w:right w:val="single" w:sz="4" w:space="4" w:color="000000"/>
        </w:pBdr>
        <w:rPr>
          <w:rFonts w:ascii="Arial" w:hAnsi="Arial" w:cs="Arial"/>
          <w:sz w:val="28"/>
        </w:rPr>
      </w:pPr>
      <w:r>
        <w:rPr>
          <w:rFonts w:ascii="Arial" w:hAnsi="Arial" w:cs="Arial"/>
          <w:sz w:val="28"/>
        </w:rPr>
        <w:t>FICHE</w:t>
      </w:r>
      <w:r>
        <w:rPr>
          <w:rFonts w:ascii="Arial" w:eastAsia="Arial" w:hAnsi="Arial" w:cs="Arial"/>
          <w:sz w:val="28"/>
        </w:rPr>
        <w:t xml:space="preserve">  </w:t>
      </w:r>
      <w:r>
        <w:rPr>
          <w:rFonts w:ascii="Arial" w:hAnsi="Arial" w:cs="Arial"/>
          <w:sz w:val="28"/>
        </w:rPr>
        <w:t>META_INFORMATION_PARAMETRES</w:t>
      </w:r>
    </w:p>
    <w:p w:rsidR="00AD2523" w:rsidRDefault="00AD2523">
      <w:pPr>
        <w:pStyle w:val="Titre10"/>
        <w:pBdr>
          <w:top w:val="single" w:sz="4" w:space="1" w:color="000000"/>
          <w:left w:val="single" w:sz="4" w:space="4" w:color="000000"/>
          <w:bottom w:val="single" w:sz="4" w:space="1" w:color="000000"/>
          <w:right w:val="single" w:sz="4" w:space="4" w:color="000000"/>
        </w:pBdr>
        <w:rPr>
          <w:rFonts w:ascii="Arial" w:hAnsi="Arial" w:cs="Arial"/>
        </w:rPr>
      </w:pPr>
      <w:r>
        <w:rPr>
          <w:rFonts w:ascii="Arial" w:hAnsi="Arial" w:cs="Arial"/>
        </w:rPr>
        <w:t>(à</w:t>
      </w:r>
      <w:r>
        <w:rPr>
          <w:rFonts w:ascii="Arial" w:eastAsia="Arial" w:hAnsi="Arial" w:cs="Arial"/>
        </w:rPr>
        <w:t xml:space="preserve"> </w:t>
      </w:r>
      <w:r>
        <w:rPr>
          <w:rFonts w:ascii="Arial" w:hAnsi="Arial" w:cs="Arial"/>
        </w:rPr>
        <w:t>remplir</w:t>
      </w:r>
      <w:r>
        <w:rPr>
          <w:rFonts w:ascii="Arial" w:eastAsia="Arial" w:hAnsi="Arial" w:cs="Arial"/>
        </w:rPr>
        <w:t xml:space="preserve"> </w:t>
      </w:r>
      <w:r>
        <w:rPr>
          <w:rFonts w:ascii="Arial" w:hAnsi="Arial" w:cs="Arial"/>
        </w:rPr>
        <w:t>par</w:t>
      </w:r>
      <w:r>
        <w:rPr>
          <w:rFonts w:ascii="Arial" w:eastAsia="Arial" w:hAnsi="Arial" w:cs="Arial"/>
        </w:rPr>
        <w:t xml:space="preserve"> </w:t>
      </w:r>
      <w:r>
        <w:rPr>
          <w:rFonts w:ascii="Arial" w:hAnsi="Arial" w:cs="Arial"/>
        </w:rPr>
        <w:t>le</w:t>
      </w:r>
      <w:r>
        <w:rPr>
          <w:rFonts w:ascii="Arial" w:eastAsia="Arial" w:hAnsi="Arial" w:cs="Arial"/>
        </w:rPr>
        <w:t xml:space="preserve"> </w:t>
      </w:r>
      <w:r>
        <w:rPr>
          <w:rFonts w:ascii="Arial" w:hAnsi="Arial" w:cs="Arial"/>
        </w:rPr>
        <w:t>responsable</w:t>
      </w:r>
      <w:r>
        <w:rPr>
          <w:rFonts w:ascii="Arial" w:eastAsia="Arial" w:hAnsi="Arial" w:cs="Arial"/>
        </w:rPr>
        <w:t xml:space="preserve"> </w:t>
      </w:r>
      <w:r>
        <w:rPr>
          <w:rFonts w:ascii="Arial" w:hAnsi="Arial" w:cs="Arial"/>
        </w:rPr>
        <w:t>du</w:t>
      </w:r>
      <w:r>
        <w:rPr>
          <w:rFonts w:ascii="Arial" w:eastAsia="Arial" w:hAnsi="Arial" w:cs="Arial"/>
        </w:rPr>
        <w:t xml:space="preserve"> </w:t>
      </w:r>
      <w:r>
        <w:rPr>
          <w:rFonts w:ascii="Arial" w:hAnsi="Arial" w:cs="Arial"/>
        </w:rPr>
        <w:t>paramètre)</w:t>
      </w:r>
    </w:p>
    <w:p w:rsidR="00AD2523" w:rsidRDefault="00AD2523">
      <w:pPr>
        <w:ind w:firstLine="708"/>
      </w:pPr>
    </w:p>
    <w:p w:rsidR="00AD2523" w:rsidRDefault="00AD2523"/>
    <w:p w:rsidR="00AD2523" w:rsidRDefault="00AD2523">
      <w:pPr>
        <w:pStyle w:val="Titre4"/>
        <w:ind w:left="0" w:right="-108"/>
        <w:rPr>
          <w:b/>
          <w:bCs/>
          <w:color w:val="FF0000"/>
        </w:rPr>
      </w:pPr>
      <w:r>
        <w:rPr>
          <w:b/>
          <w:bCs/>
          <w:color w:val="FF0000"/>
        </w:rPr>
        <w:tab/>
      </w:r>
    </w:p>
    <w:p w:rsidR="00AD2523" w:rsidRDefault="00AD2523">
      <w:pPr>
        <w:pStyle w:val="Titre3"/>
        <w:numPr>
          <w:ilvl w:val="0"/>
          <w:numId w:val="2"/>
        </w:numPr>
        <w:pBdr>
          <w:bottom w:val="single" w:sz="4" w:space="0" w:color="000000"/>
        </w:pBdr>
        <w:tabs>
          <w:tab w:val="left" w:pos="470"/>
        </w:tabs>
        <w:ind w:left="110" w:firstLine="0"/>
        <w:rPr>
          <w:rFonts w:eastAsia="Arial"/>
        </w:rPr>
      </w:pPr>
      <w:r>
        <w:rPr>
          <w:rFonts w:eastAsia="Arial"/>
        </w:rPr>
        <w:t>Nom du DATASET / Data SET NAME</w:t>
      </w:r>
    </w:p>
    <w:p w:rsidR="00AD2523" w:rsidRDefault="00AD2523">
      <w:pPr>
        <w:tabs>
          <w:tab w:val="left" w:pos="-110"/>
          <w:tab w:val="left" w:pos="9970"/>
        </w:tabs>
        <w:ind w:left="-1190"/>
      </w:pPr>
    </w:p>
    <w:p w:rsidR="00AD2523" w:rsidRDefault="00AD2523">
      <w:pPr>
        <w:rPr>
          <w:rStyle w:val="style8b"/>
          <w:lang w:val="en-GB"/>
        </w:rPr>
      </w:pPr>
      <w:r>
        <w:rPr>
          <w:rStyle w:val="style8b"/>
          <w:rFonts w:ascii="Arial" w:eastAsia="Arial" w:hAnsi="Arial" w:cs="Arial"/>
          <w:i/>
          <w:iCs/>
          <w:color w:val="FF0000"/>
          <w:lang w:val="en-GB"/>
        </w:rPr>
        <w:t>Data set Name (list of the measured parameters)</w:t>
      </w:r>
      <w:r>
        <w:rPr>
          <w:rStyle w:val="style8b"/>
          <w:rFonts w:ascii="Arial" w:hAnsi="Arial" w:cs="Arial"/>
          <w:i/>
          <w:iCs/>
          <w:color w:val="FF0000"/>
          <w:lang w:val="en-GB"/>
        </w:rPr>
        <w:t>:</w:t>
      </w:r>
      <w:r>
        <w:rPr>
          <w:rStyle w:val="style8b"/>
          <w:lang w:val="en-GB"/>
        </w:rPr>
        <w:t xml:space="preserve"> </w:t>
      </w:r>
    </w:p>
    <w:p w:rsidR="00AD2523" w:rsidRDefault="00AD2523">
      <w:pPr>
        <w:rPr>
          <w:rStyle w:val="style8b"/>
          <w:lang w:val="en-GB"/>
        </w:rPr>
      </w:pPr>
    </w:p>
    <w:p w:rsidR="00AD2523" w:rsidRPr="00F3175A" w:rsidRDefault="00AD2523">
      <w:pPr>
        <w:rPr>
          <w:rStyle w:val="style8b"/>
          <w:b/>
          <w:lang w:val="en-GB"/>
        </w:rPr>
      </w:pPr>
      <w:r w:rsidRPr="00F3175A">
        <w:rPr>
          <w:rStyle w:val="style8b"/>
          <w:b/>
          <w:lang w:val="en-GB"/>
        </w:rPr>
        <w:t>From the 28/04/2015 to the 22/05/2015</w:t>
      </w:r>
    </w:p>
    <w:p w:rsidR="00AD2523" w:rsidRDefault="00AD2523">
      <w:pPr>
        <w:rPr>
          <w:lang w:val="en-GB"/>
        </w:rPr>
      </w:pPr>
    </w:p>
    <w:p w:rsidR="00AD2523" w:rsidRDefault="00AD2523">
      <w:pPr>
        <w:rPr>
          <w:lang w:val="en-GB"/>
        </w:rPr>
      </w:pPr>
      <w:proofErr w:type="gramStart"/>
      <w:r>
        <w:rPr>
          <w:lang w:val="en-GB"/>
        </w:rPr>
        <w:t>Si(</w:t>
      </w:r>
      <w:proofErr w:type="gramEnd"/>
      <w:r>
        <w:rPr>
          <w:lang w:val="en-GB"/>
        </w:rPr>
        <w:t>OH)</w:t>
      </w:r>
      <w:r w:rsidRPr="00FB25BC">
        <w:rPr>
          <w:vertAlign w:val="subscript"/>
          <w:lang w:val="en-GB"/>
        </w:rPr>
        <w:t>4</w:t>
      </w:r>
      <w:r>
        <w:rPr>
          <w:lang w:val="en-GB"/>
        </w:rPr>
        <w:t xml:space="preserve"> - silicic acid concentration</w:t>
      </w:r>
    </w:p>
    <w:p w:rsidR="00AD2523" w:rsidRDefault="00AD2523">
      <w:pPr>
        <w:rPr>
          <w:lang w:val="en-GB"/>
        </w:rPr>
      </w:pPr>
      <w:r>
        <w:rPr>
          <w:lang w:val="en-GB"/>
        </w:rPr>
        <w:t>BSi - Biogenic silica concentration</w:t>
      </w:r>
    </w:p>
    <w:p w:rsidR="00AD2523" w:rsidRDefault="00AD2523">
      <w:pPr>
        <w:rPr>
          <w:lang w:val="en-GB"/>
        </w:rPr>
      </w:pPr>
      <w:proofErr w:type="spellStart"/>
      <w:r>
        <w:rPr>
          <w:lang w:val="en-GB"/>
        </w:rPr>
        <w:t>PBSi</w:t>
      </w:r>
      <w:proofErr w:type="spellEnd"/>
      <w:r>
        <w:rPr>
          <w:lang w:val="en-GB"/>
        </w:rPr>
        <w:t xml:space="preserve"> - Biogenic silica production rate</w:t>
      </w:r>
    </w:p>
    <w:p w:rsidR="00AD2523" w:rsidRDefault="00AD2523">
      <w:pPr>
        <w:rPr>
          <w:lang w:val="en-GB"/>
        </w:rPr>
      </w:pPr>
      <w:proofErr w:type="spellStart"/>
      <w:r>
        <w:rPr>
          <w:lang w:val="en-GB"/>
        </w:rPr>
        <w:t>DBSi</w:t>
      </w:r>
      <w:proofErr w:type="spellEnd"/>
      <w:r>
        <w:rPr>
          <w:lang w:val="en-GB"/>
        </w:rPr>
        <w:t xml:space="preserve"> - Biogenic silica dissolution rate</w:t>
      </w:r>
    </w:p>
    <w:p w:rsidR="00AD2523" w:rsidRDefault="00AD2523">
      <w:pPr>
        <w:rPr>
          <w:lang w:val="en-GB"/>
        </w:rPr>
      </w:pPr>
      <w:r>
        <w:rPr>
          <w:lang w:val="en-GB"/>
        </w:rPr>
        <w:t>Vmax - maximum specific rate of silicic acid uptake</w:t>
      </w:r>
    </w:p>
    <w:p w:rsidR="00AD2523" w:rsidRDefault="00AD2523">
      <w:pPr>
        <w:rPr>
          <w:lang w:val="en-GB"/>
        </w:rPr>
      </w:pPr>
      <w:r>
        <w:rPr>
          <w:lang w:val="en-GB"/>
        </w:rPr>
        <w:t xml:space="preserve">PDMPO specific uptake </w:t>
      </w:r>
    </w:p>
    <w:p w:rsidR="00AD2523" w:rsidRDefault="00AD2523">
      <w:pPr>
        <w:rPr>
          <w:lang w:val="en-GB"/>
        </w:rPr>
      </w:pPr>
      <w:r>
        <w:rPr>
          <w:lang w:val="en-GB"/>
        </w:rPr>
        <w:br/>
      </w:r>
    </w:p>
    <w:p w:rsidR="00AD2523" w:rsidRDefault="00AD2523">
      <w:pPr>
        <w:pStyle w:val="Titre3"/>
        <w:numPr>
          <w:ilvl w:val="0"/>
          <w:numId w:val="2"/>
        </w:numPr>
        <w:pBdr>
          <w:bottom w:val="single" w:sz="4" w:space="1" w:color="000000"/>
        </w:pBdr>
        <w:rPr>
          <w:i/>
          <w:iCs/>
        </w:rPr>
      </w:pPr>
      <w:r>
        <w:t>PROJET</w:t>
      </w:r>
      <w:r>
        <w:rPr>
          <w:rFonts w:eastAsia="Arial"/>
        </w:rPr>
        <w:t>-</w:t>
      </w:r>
      <w:r>
        <w:t>ETUDE</w:t>
      </w:r>
      <w:r>
        <w:rPr>
          <w:rFonts w:eastAsia="Arial"/>
        </w:rPr>
        <w:t xml:space="preserve"> </w:t>
      </w:r>
      <w:r>
        <w:t>/</w:t>
      </w:r>
      <w:r>
        <w:rPr>
          <w:rFonts w:eastAsia="Arial"/>
        </w:rPr>
        <w:t xml:space="preserve"> </w:t>
      </w:r>
      <w:r>
        <w:rPr>
          <w:i/>
          <w:iCs/>
        </w:rPr>
        <w:t>PROJECT</w:t>
      </w:r>
      <w:r>
        <w:rPr>
          <w:rFonts w:eastAsia="Arial"/>
          <w:i/>
          <w:iCs/>
        </w:rPr>
        <w:t xml:space="preserve"> </w:t>
      </w:r>
      <w:r>
        <w:rPr>
          <w:i/>
          <w:iCs/>
        </w:rPr>
        <w:t>TITLE</w:t>
      </w:r>
    </w:p>
    <w:p w:rsidR="00AD2523" w:rsidRDefault="00AD2523">
      <w:pPr>
        <w:ind w:left="360"/>
      </w:pPr>
    </w:p>
    <w:p w:rsidR="00AD2523" w:rsidRPr="00F3175A" w:rsidRDefault="00AD2523">
      <w:pPr>
        <w:tabs>
          <w:tab w:val="left" w:pos="3240"/>
        </w:tabs>
        <w:spacing w:line="360" w:lineRule="auto"/>
        <w:rPr>
          <w:rFonts w:ascii="Arial" w:eastAsia="Arial" w:hAnsi="Arial" w:cs="Arial"/>
          <w:i/>
          <w:iCs/>
          <w:color w:val="FF0000"/>
          <w:lang w:val="en-GB"/>
        </w:rPr>
      </w:pPr>
      <w:proofErr w:type="gramStart"/>
      <w:r w:rsidRPr="00F3175A">
        <w:rPr>
          <w:rFonts w:ascii="Arial" w:hAnsi="Arial" w:cs="Arial"/>
          <w:i/>
          <w:iCs/>
          <w:color w:val="FF0000"/>
          <w:lang w:val="en-GB"/>
        </w:rPr>
        <w:t>Campaign</w:t>
      </w:r>
      <w:r w:rsidRPr="00F3175A">
        <w:rPr>
          <w:rFonts w:ascii="Arial" w:eastAsia="Arial" w:hAnsi="Arial" w:cs="Arial"/>
          <w:i/>
          <w:iCs/>
          <w:color w:val="FF0000"/>
          <w:lang w:val="en-GB"/>
        </w:rPr>
        <w:t xml:space="preserve">  </w:t>
      </w:r>
      <w:r w:rsidRPr="00F3175A">
        <w:rPr>
          <w:rFonts w:ascii="Arial" w:hAnsi="Arial" w:cs="Arial"/>
          <w:i/>
          <w:iCs/>
          <w:color w:val="FF0000"/>
          <w:lang w:val="en-GB"/>
        </w:rPr>
        <w:t>NAME</w:t>
      </w:r>
      <w:proofErr w:type="gramEnd"/>
      <w:r w:rsidRPr="00F3175A">
        <w:rPr>
          <w:rFonts w:ascii="Arial" w:eastAsia="Arial" w:hAnsi="Arial" w:cs="Arial"/>
          <w:i/>
          <w:iCs/>
          <w:color w:val="FF0000"/>
          <w:lang w:val="en-GB"/>
        </w:rPr>
        <w:t xml:space="preserve"> </w:t>
      </w:r>
      <w:r w:rsidRPr="00F3175A">
        <w:rPr>
          <w:rFonts w:ascii="Arial" w:hAnsi="Arial" w:cs="Arial"/>
          <w:color w:val="000000"/>
          <w:lang w:val="en-GB"/>
        </w:rPr>
        <w:t>:</w:t>
      </w:r>
      <w:r w:rsidRPr="00F3175A">
        <w:rPr>
          <w:rFonts w:ascii="Arial" w:eastAsia="Arial" w:hAnsi="Arial" w:cs="Arial"/>
          <w:color w:val="000000"/>
          <w:lang w:val="en-GB"/>
        </w:rPr>
        <w:t xml:space="preserve">   </w:t>
      </w:r>
      <w:r w:rsidRPr="00F3175A">
        <w:rPr>
          <w:rFonts w:ascii="Arial" w:eastAsia="Arial" w:hAnsi="Arial" w:cs="Arial"/>
          <w:color w:val="000000"/>
          <w:lang w:val="en-GB"/>
        </w:rPr>
        <w:tab/>
      </w:r>
      <w:proofErr w:type="spellStart"/>
      <w:r w:rsidRPr="00F3175A">
        <w:rPr>
          <w:rFonts w:ascii="Arial" w:eastAsia="Arial" w:hAnsi="Arial" w:cs="Arial"/>
          <w:color w:val="000000"/>
          <w:lang w:val="en-GB"/>
        </w:rPr>
        <w:t>GreenEdge</w:t>
      </w:r>
      <w:proofErr w:type="spellEnd"/>
      <w:r w:rsidRPr="00F3175A">
        <w:rPr>
          <w:rFonts w:ascii="Arial" w:eastAsia="Arial" w:hAnsi="Arial" w:cs="Arial"/>
          <w:color w:val="000000"/>
          <w:lang w:val="en-GB"/>
        </w:rPr>
        <w:t xml:space="preserve"> – ICECAMP – 2015</w:t>
      </w:r>
      <w:r w:rsidRPr="00F3175A">
        <w:rPr>
          <w:rFonts w:ascii="Arial" w:eastAsia="Arial" w:hAnsi="Arial" w:cs="Arial"/>
          <w:color w:val="000000"/>
          <w:lang w:val="en-GB"/>
        </w:rPr>
        <w:tab/>
      </w:r>
      <w:r w:rsidRPr="00F3175A">
        <w:rPr>
          <w:rFonts w:ascii="Arial" w:eastAsia="Arial" w:hAnsi="Arial" w:cs="Arial"/>
          <w:i/>
          <w:iCs/>
          <w:color w:val="FF0000"/>
          <w:lang w:val="en-GB"/>
        </w:rPr>
        <w:t>LEG :</w:t>
      </w:r>
    </w:p>
    <w:p w:rsidR="00AD2523" w:rsidRDefault="00AD2523">
      <w:pPr>
        <w:tabs>
          <w:tab w:val="left" w:pos="3240"/>
        </w:tabs>
        <w:spacing w:line="360" w:lineRule="auto"/>
        <w:rPr>
          <w:rFonts w:ascii="Arial" w:eastAsia="Arial" w:hAnsi="Arial" w:cs="Arial"/>
          <w:i/>
          <w:iCs/>
          <w:color w:val="FF0000"/>
          <w:lang w:val="en-GB"/>
        </w:rPr>
      </w:pPr>
      <w:r w:rsidRPr="00F3175A">
        <w:rPr>
          <w:rFonts w:ascii="Arial" w:eastAsia="Arial" w:hAnsi="Arial" w:cs="Arial"/>
          <w:i/>
          <w:iCs/>
          <w:color w:val="FF0000"/>
          <w:lang w:val="en-GB"/>
        </w:rPr>
        <w:t>Date</w:t>
      </w:r>
      <w:r w:rsidRPr="00F3175A">
        <w:rPr>
          <w:rFonts w:ascii="Arial" w:eastAsia="Arial" w:hAnsi="Arial" w:cs="Arial"/>
          <w:color w:val="000000"/>
          <w:lang w:val="en-GB"/>
        </w:rPr>
        <w:t xml:space="preserve"> </w:t>
      </w:r>
      <w:proofErr w:type="gramStart"/>
      <w:r w:rsidRPr="00F3175A">
        <w:rPr>
          <w:rFonts w:ascii="Arial" w:eastAsia="Arial" w:hAnsi="Arial" w:cs="Arial"/>
          <w:i/>
          <w:iCs/>
          <w:color w:val="FF0000"/>
          <w:lang w:val="en-GB"/>
        </w:rPr>
        <w:t>begin :</w:t>
      </w:r>
      <w:proofErr w:type="gramEnd"/>
      <w:r w:rsidRPr="00F3175A">
        <w:rPr>
          <w:rFonts w:ascii="Arial" w:eastAsia="Arial" w:hAnsi="Arial" w:cs="Arial"/>
          <w:i/>
          <w:iCs/>
          <w:color w:val="FF0000"/>
          <w:lang w:val="en-GB"/>
        </w:rPr>
        <w:t xml:space="preserve"> </w:t>
      </w:r>
    </w:p>
    <w:p w:rsidR="00AD2523" w:rsidRDefault="00AD2523" w:rsidP="00F3175A">
      <w:pPr>
        <w:tabs>
          <w:tab w:val="left" w:pos="3240"/>
        </w:tabs>
        <w:spacing w:line="360" w:lineRule="auto"/>
        <w:rPr>
          <w:rFonts w:ascii="Arial" w:eastAsia="Arial" w:hAnsi="Arial" w:cs="Arial"/>
          <w:i/>
          <w:iCs/>
          <w:color w:val="FF0000"/>
          <w:lang w:val="en-GB"/>
        </w:rPr>
      </w:pPr>
      <w:r w:rsidRPr="00F3175A">
        <w:rPr>
          <w:rFonts w:ascii="Arial" w:eastAsia="Arial" w:hAnsi="Arial" w:cs="Arial"/>
          <w:i/>
          <w:iCs/>
          <w:color w:val="FF0000"/>
          <w:lang w:val="en-GB"/>
        </w:rPr>
        <w:t xml:space="preserve">Date </w:t>
      </w:r>
      <w:proofErr w:type="gramStart"/>
      <w:r w:rsidRPr="00F3175A">
        <w:rPr>
          <w:rFonts w:ascii="Arial" w:eastAsia="Arial" w:hAnsi="Arial" w:cs="Arial"/>
          <w:i/>
          <w:iCs/>
          <w:color w:val="FF0000"/>
          <w:lang w:val="en-GB"/>
        </w:rPr>
        <w:t>end :</w:t>
      </w:r>
      <w:proofErr w:type="gramEnd"/>
      <w:r w:rsidRPr="00F3175A">
        <w:rPr>
          <w:rFonts w:ascii="Arial" w:eastAsia="Arial" w:hAnsi="Arial" w:cs="Arial"/>
          <w:i/>
          <w:iCs/>
          <w:color w:val="FF0000"/>
          <w:lang w:val="en-GB"/>
        </w:rPr>
        <w:t xml:space="preserve"> </w:t>
      </w:r>
    </w:p>
    <w:p w:rsidR="00AD2523" w:rsidRPr="00F3175A" w:rsidRDefault="00AD2523" w:rsidP="00F3175A">
      <w:pPr>
        <w:tabs>
          <w:tab w:val="left" w:pos="3240"/>
        </w:tabs>
        <w:spacing w:line="360" w:lineRule="auto"/>
        <w:rPr>
          <w:rFonts w:ascii="Arial" w:eastAsia="Arial" w:hAnsi="Arial" w:cs="Arial"/>
          <w:color w:val="000000"/>
          <w:lang w:val="en-GB"/>
        </w:rPr>
      </w:pPr>
      <w:r w:rsidRPr="00F3175A">
        <w:rPr>
          <w:rFonts w:ascii="Arial" w:hAnsi="Arial" w:cs="Arial"/>
          <w:i/>
          <w:iCs/>
          <w:color w:val="FF0000"/>
          <w:lang w:val="en-GB"/>
        </w:rPr>
        <w:t>Chief</w:t>
      </w:r>
      <w:r w:rsidRPr="00F3175A">
        <w:rPr>
          <w:rFonts w:ascii="Arial" w:eastAsia="Arial" w:hAnsi="Arial" w:cs="Arial"/>
          <w:i/>
          <w:iCs/>
          <w:color w:val="FF0000"/>
          <w:lang w:val="en-GB"/>
        </w:rPr>
        <w:t xml:space="preserve"> </w:t>
      </w:r>
      <w:r w:rsidRPr="00F3175A">
        <w:rPr>
          <w:rFonts w:ascii="Arial" w:hAnsi="Arial" w:cs="Arial"/>
          <w:i/>
          <w:iCs/>
          <w:color w:val="FF0000"/>
          <w:lang w:val="en-GB"/>
        </w:rPr>
        <w:t>Scientist</w:t>
      </w:r>
      <w:r w:rsidRPr="00F3175A">
        <w:rPr>
          <w:rFonts w:ascii="Arial" w:hAnsi="Arial" w:cs="Arial"/>
          <w:color w:val="FF0000"/>
          <w:lang w:val="en-GB"/>
        </w:rPr>
        <w:t>:</w:t>
      </w:r>
      <w:r w:rsidRPr="00F3175A">
        <w:rPr>
          <w:rFonts w:ascii="Arial" w:eastAsia="Arial" w:hAnsi="Arial" w:cs="Arial"/>
          <w:color w:val="000000"/>
          <w:lang w:val="en-GB"/>
        </w:rPr>
        <w:t xml:space="preserve"> </w:t>
      </w:r>
    </w:p>
    <w:p w:rsidR="00AD2523" w:rsidRPr="00B60F81" w:rsidRDefault="00AD2523">
      <w:pPr>
        <w:pStyle w:val="Texteprformat"/>
        <w:spacing w:line="360" w:lineRule="auto"/>
        <w:rPr>
          <w:rFonts w:ascii="Arial" w:hAnsi="Arial" w:cs="Arial"/>
          <w:color w:val="000000"/>
          <w:lang w:val="fr-FR"/>
        </w:rPr>
      </w:pPr>
      <w:proofErr w:type="spellStart"/>
      <w:r w:rsidRPr="00B60F81">
        <w:rPr>
          <w:rFonts w:ascii="Arial" w:hAnsi="Arial" w:cs="Arial"/>
          <w:i/>
          <w:iCs/>
          <w:color w:val="FF0000"/>
          <w:lang w:val="fr-FR"/>
        </w:rPr>
        <w:t>Address</w:t>
      </w:r>
      <w:proofErr w:type="spellEnd"/>
      <w:r w:rsidRPr="00B60F81">
        <w:rPr>
          <w:rFonts w:ascii="Arial" w:hAnsi="Arial" w:cs="Arial"/>
          <w:i/>
          <w:iCs/>
          <w:color w:val="FF0000"/>
          <w:lang w:val="fr-FR"/>
        </w:rPr>
        <w:t> :</w:t>
      </w:r>
      <w:r w:rsidRPr="00B60F81">
        <w:rPr>
          <w:rFonts w:ascii="Arial" w:hAnsi="Arial" w:cs="Arial"/>
          <w:color w:val="000000"/>
          <w:lang w:val="fr-FR"/>
        </w:rPr>
        <w:tab/>
      </w:r>
    </w:p>
    <w:p w:rsidR="00AD2523" w:rsidRPr="00F3175A" w:rsidRDefault="00AD2523" w:rsidP="005B34C2">
      <w:pPr>
        <w:pStyle w:val="Texteprformat"/>
        <w:spacing w:line="276" w:lineRule="auto"/>
        <w:rPr>
          <w:rFonts w:ascii="Arial" w:hAnsi="Arial" w:cs="Arial"/>
          <w:color w:val="000000"/>
        </w:rPr>
      </w:pPr>
      <w:r w:rsidRPr="00F3175A">
        <w:rPr>
          <w:rFonts w:ascii="Arial" w:hAnsi="Arial" w:cs="Arial"/>
          <w:color w:val="000000"/>
        </w:rPr>
        <w:t>Université Laval</w:t>
      </w:r>
    </w:p>
    <w:p w:rsidR="00AD2523" w:rsidRPr="00F3175A" w:rsidRDefault="00AD2523" w:rsidP="005B34C2">
      <w:pPr>
        <w:pStyle w:val="Texteprformat"/>
        <w:spacing w:line="276" w:lineRule="auto"/>
        <w:rPr>
          <w:rFonts w:ascii="Arial" w:hAnsi="Arial" w:cs="Arial"/>
          <w:color w:val="000000"/>
        </w:rPr>
      </w:pPr>
      <w:r w:rsidRPr="00F3175A">
        <w:rPr>
          <w:rFonts w:ascii="Arial" w:hAnsi="Arial" w:cs="Arial"/>
          <w:color w:val="000000"/>
        </w:rPr>
        <w:t xml:space="preserve">UMI </w:t>
      </w:r>
      <w:proofErr w:type="spellStart"/>
      <w:r w:rsidRPr="00F3175A">
        <w:rPr>
          <w:rFonts w:ascii="Arial" w:hAnsi="Arial" w:cs="Arial"/>
          <w:color w:val="000000"/>
        </w:rPr>
        <w:t>Takuvik</w:t>
      </w:r>
      <w:proofErr w:type="spellEnd"/>
    </w:p>
    <w:p w:rsidR="00AD2523" w:rsidRPr="00F3175A" w:rsidRDefault="00AD2523" w:rsidP="005B34C2">
      <w:pPr>
        <w:pStyle w:val="Texteprformat"/>
        <w:spacing w:line="276" w:lineRule="auto"/>
        <w:rPr>
          <w:rFonts w:ascii="Arial" w:hAnsi="Arial" w:cs="Arial"/>
          <w:color w:val="000000"/>
        </w:rPr>
      </w:pPr>
      <w:r w:rsidRPr="00F3175A">
        <w:rPr>
          <w:rFonts w:ascii="Arial" w:hAnsi="Arial" w:cs="Arial"/>
          <w:color w:val="000000"/>
        </w:rPr>
        <w:t>1045 avenue de la médecine</w:t>
      </w:r>
      <w:bookmarkStart w:id="0" w:name="_GoBack"/>
      <w:bookmarkEnd w:id="0"/>
    </w:p>
    <w:p w:rsidR="00AD2523" w:rsidRPr="00F3175A" w:rsidRDefault="00AD2523" w:rsidP="005B34C2">
      <w:pPr>
        <w:pStyle w:val="Texteprformat"/>
        <w:spacing w:line="276" w:lineRule="auto"/>
        <w:rPr>
          <w:rFonts w:ascii="Arial" w:hAnsi="Arial" w:cs="Arial"/>
          <w:color w:val="000000"/>
        </w:rPr>
      </w:pPr>
      <w:r w:rsidRPr="00F3175A">
        <w:rPr>
          <w:rFonts w:ascii="Arial" w:hAnsi="Arial" w:cs="Arial"/>
          <w:color w:val="000000"/>
        </w:rPr>
        <w:t>Québec, QC, G1V0A6, Canada</w:t>
      </w:r>
      <w:r w:rsidRPr="00F3175A">
        <w:rPr>
          <w:rFonts w:ascii="Arial" w:hAnsi="Arial" w:cs="Arial"/>
          <w:color w:val="000000"/>
        </w:rPr>
        <w:tab/>
      </w:r>
    </w:p>
    <w:p w:rsidR="00AD2523" w:rsidRPr="00F3175A" w:rsidRDefault="00AD2523">
      <w:pPr>
        <w:pStyle w:val="Texteprformat"/>
        <w:rPr>
          <w:rFonts w:ascii="Arial" w:hAnsi="Arial" w:cs="Arial"/>
        </w:rPr>
      </w:pPr>
      <w:r w:rsidRPr="00F3175A">
        <w:rPr>
          <w:rFonts w:ascii="Arial" w:hAnsi="Arial" w:cs="Arial"/>
        </w:rPr>
        <w:tab/>
      </w:r>
      <w:r w:rsidRPr="00F3175A">
        <w:rPr>
          <w:rFonts w:ascii="Arial" w:hAnsi="Arial" w:cs="Arial"/>
        </w:rPr>
        <w:tab/>
      </w:r>
    </w:p>
    <w:p w:rsidR="00AD2523" w:rsidRPr="00B60F81" w:rsidRDefault="00AD2523">
      <w:pPr>
        <w:pStyle w:val="Corpsdetexte"/>
        <w:spacing w:after="283"/>
        <w:rPr>
          <w:rFonts w:ascii="Arial" w:hAnsi="Arial" w:cs="Arial"/>
          <w:lang w:val="fr-FR"/>
        </w:rPr>
      </w:pPr>
      <w:r w:rsidRPr="00B60F81">
        <w:rPr>
          <w:rFonts w:ascii="Arial" w:hAnsi="Arial" w:cs="Arial"/>
          <w:lang w:val="fr-FR"/>
        </w:rPr>
        <w:tab/>
      </w:r>
      <w:r w:rsidRPr="00B60F81">
        <w:rPr>
          <w:rFonts w:ascii="Arial" w:hAnsi="Arial" w:cs="Arial"/>
          <w:lang w:val="fr-FR"/>
        </w:rPr>
        <w:tab/>
      </w:r>
    </w:p>
    <w:p w:rsidR="00AD2523" w:rsidRDefault="00AD2523">
      <w:pPr>
        <w:pStyle w:val="Titre3"/>
        <w:numPr>
          <w:ilvl w:val="0"/>
          <w:numId w:val="2"/>
        </w:numPr>
        <w:pBdr>
          <w:bottom w:val="single" w:sz="4" w:space="1" w:color="000000"/>
        </w:pBdr>
        <w:rPr>
          <w:rFonts w:eastAsia="Arial"/>
          <w:i/>
          <w:iCs/>
          <w:lang w:val="en-GB"/>
        </w:rPr>
      </w:pPr>
      <w:r>
        <w:rPr>
          <w:lang w:val="en-GB"/>
        </w:rPr>
        <w:t>OPERATION</w:t>
      </w:r>
      <w:r>
        <w:rPr>
          <w:rFonts w:eastAsia="Arial"/>
          <w:lang w:val="en-GB"/>
        </w:rPr>
        <w:t xml:space="preserve"> </w:t>
      </w:r>
      <w:r>
        <w:rPr>
          <w:rFonts w:eastAsia="Arial"/>
          <w:i/>
          <w:iCs/>
          <w:lang w:val="en-GB"/>
        </w:rPr>
        <w:t>(if Relevant)</w:t>
      </w:r>
    </w:p>
    <w:p w:rsidR="00AD2523" w:rsidRDefault="00AD2523" w:rsidP="003A1375">
      <w:pPr>
        <w:spacing w:before="120"/>
        <w:rPr>
          <w:rFonts w:ascii="Arial" w:eastAsia="Arial" w:hAnsi="Arial" w:cs="Arial"/>
          <w:i/>
          <w:iCs/>
          <w:color w:val="FF0000"/>
        </w:rPr>
      </w:pPr>
      <w:proofErr w:type="spellStart"/>
      <w:r>
        <w:rPr>
          <w:rFonts w:ascii="Arial" w:eastAsia="Arial" w:hAnsi="Arial" w:cs="Arial"/>
          <w:i/>
          <w:iCs/>
          <w:color w:val="FF0000"/>
        </w:rPr>
        <w:t>Sampling</w:t>
      </w:r>
      <w:proofErr w:type="spellEnd"/>
      <w:r>
        <w:rPr>
          <w:rFonts w:ascii="Arial" w:eastAsia="Arial" w:hAnsi="Arial" w:cs="Arial"/>
          <w:i/>
          <w:iCs/>
          <w:color w:val="FF0000"/>
        </w:rPr>
        <w:t xml:space="preserve"> </w:t>
      </w:r>
      <w:proofErr w:type="spellStart"/>
      <w:r>
        <w:rPr>
          <w:rFonts w:ascii="Arial" w:eastAsia="Arial" w:hAnsi="Arial" w:cs="Arial"/>
          <w:i/>
          <w:iCs/>
          <w:color w:val="FF0000"/>
        </w:rPr>
        <w:t>method</w:t>
      </w:r>
      <w:proofErr w:type="spellEnd"/>
      <w:r>
        <w:rPr>
          <w:rFonts w:ascii="Arial" w:eastAsia="Arial" w:hAnsi="Arial" w:cs="Arial"/>
          <w:i/>
          <w:iCs/>
          <w:color w:val="FF0000"/>
        </w:rPr>
        <w:t xml:space="preserve"> : </w:t>
      </w:r>
    </w:p>
    <w:p w:rsidR="00AD2523" w:rsidRDefault="00AD2523">
      <w:pPr>
        <w:rPr>
          <w:rFonts w:ascii="Arial" w:eastAsia="Arial" w:hAnsi="Arial" w:cs="Arial"/>
          <w:b/>
          <w:i/>
          <w:iCs/>
          <w:lang w:val="en-US"/>
        </w:rPr>
      </w:pPr>
    </w:p>
    <w:p w:rsidR="00AD2523" w:rsidRPr="00A86D54" w:rsidRDefault="00AD2523">
      <w:pPr>
        <w:rPr>
          <w:rFonts w:ascii="Arial" w:eastAsia="Arial" w:hAnsi="Arial" w:cs="Arial"/>
          <w:i/>
          <w:iCs/>
          <w:lang w:val="en-US"/>
        </w:rPr>
      </w:pPr>
      <w:r w:rsidRPr="00A86D54">
        <w:rPr>
          <w:rFonts w:ascii="Arial" w:eastAsia="Arial" w:hAnsi="Arial" w:cs="Arial"/>
          <w:b/>
          <w:i/>
          <w:iCs/>
          <w:lang w:val="en-US"/>
        </w:rPr>
        <w:t>Water</w:t>
      </w:r>
      <w:r w:rsidRPr="00A86D54">
        <w:rPr>
          <w:rFonts w:ascii="Arial" w:eastAsia="Arial" w:hAnsi="Arial" w:cs="Arial"/>
          <w:i/>
          <w:iCs/>
          <w:lang w:val="en-US"/>
        </w:rPr>
        <w:t xml:space="preserve">: </w:t>
      </w:r>
      <w:proofErr w:type="spellStart"/>
      <w:r w:rsidRPr="00A86D54">
        <w:rPr>
          <w:rFonts w:ascii="Arial" w:eastAsia="Arial" w:hAnsi="Arial" w:cs="Arial"/>
          <w:i/>
          <w:iCs/>
          <w:lang w:val="en-US"/>
        </w:rPr>
        <w:t>Niskin</w:t>
      </w:r>
      <w:proofErr w:type="spellEnd"/>
      <w:r w:rsidRPr="00A86D54">
        <w:rPr>
          <w:rFonts w:ascii="Arial" w:eastAsia="Arial" w:hAnsi="Arial" w:cs="Arial"/>
          <w:i/>
          <w:iCs/>
          <w:lang w:val="en-US"/>
        </w:rPr>
        <w:t xml:space="preserve"> bottle 5 depths</w:t>
      </w:r>
      <w:proofErr w:type="gramStart"/>
      <w:r w:rsidRPr="00A86D54">
        <w:rPr>
          <w:rFonts w:ascii="Arial" w:eastAsia="Arial" w:hAnsi="Arial" w:cs="Arial"/>
          <w:i/>
          <w:iCs/>
          <w:lang w:val="en-US"/>
        </w:rPr>
        <w:t>:1.5</w:t>
      </w:r>
      <w:proofErr w:type="gramEnd"/>
      <w:r w:rsidRPr="00A86D54">
        <w:rPr>
          <w:rFonts w:ascii="Arial" w:eastAsia="Arial" w:hAnsi="Arial" w:cs="Arial"/>
          <w:i/>
          <w:iCs/>
          <w:lang w:val="en-US"/>
        </w:rPr>
        <w:t xml:space="preserve"> m; 5 m; 20 m; 40 m; 60 m </w:t>
      </w:r>
    </w:p>
    <w:p w:rsidR="00AD2523" w:rsidRPr="00A86D54" w:rsidRDefault="00AD2523">
      <w:pPr>
        <w:rPr>
          <w:rFonts w:ascii="Arial" w:eastAsia="Arial" w:hAnsi="Arial" w:cs="Arial"/>
          <w:i/>
          <w:iCs/>
          <w:lang w:val="en-US"/>
        </w:rPr>
      </w:pPr>
      <w:r w:rsidRPr="00A86D54">
        <w:rPr>
          <w:rFonts w:ascii="Arial" w:eastAsia="Arial" w:hAnsi="Arial" w:cs="Arial"/>
          <w:i/>
          <w:iCs/>
          <w:lang w:val="en-US"/>
        </w:rPr>
        <w:t xml:space="preserve">           </w:t>
      </w:r>
      <w:proofErr w:type="gramStart"/>
      <w:r w:rsidRPr="00A86D54">
        <w:rPr>
          <w:rFonts w:ascii="Arial" w:eastAsia="Arial" w:hAnsi="Arial" w:cs="Arial"/>
          <w:i/>
          <w:iCs/>
          <w:lang w:val="en-US"/>
        </w:rPr>
        <w:t>pumping</w:t>
      </w:r>
      <w:proofErr w:type="gramEnd"/>
      <w:r w:rsidRPr="00A86D54">
        <w:rPr>
          <w:rFonts w:ascii="Arial" w:eastAsia="Arial" w:hAnsi="Arial" w:cs="Arial"/>
          <w:i/>
          <w:iCs/>
          <w:lang w:val="en-US"/>
        </w:rPr>
        <w:t xml:space="preserve"> for the under ice water: 0 m</w:t>
      </w:r>
    </w:p>
    <w:p w:rsidR="00AD2523" w:rsidRPr="00A86D54" w:rsidRDefault="00AD2523">
      <w:pPr>
        <w:rPr>
          <w:rFonts w:ascii="Arial" w:eastAsia="Arial" w:hAnsi="Arial" w:cs="Arial"/>
          <w:i/>
          <w:iCs/>
          <w:lang w:val="en-US"/>
        </w:rPr>
      </w:pPr>
    </w:p>
    <w:p w:rsidR="00AD2523" w:rsidRDefault="00AD2523" w:rsidP="00A86D54">
      <w:pPr>
        <w:widowControl w:val="0"/>
        <w:autoSpaceDE w:val="0"/>
        <w:spacing w:line="200" w:lineRule="atLeast"/>
        <w:jc w:val="both"/>
        <w:rPr>
          <w:rFonts w:ascii="Arial" w:eastAsia="Arial" w:hAnsi="Arial" w:cs="Arial"/>
          <w:i/>
          <w:iCs/>
          <w:lang w:val="en-US"/>
        </w:rPr>
      </w:pPr>
      <w:r w:rsidRPr="00A86D54">
        <w:rPr>
          <w:rFonts w:ascii="Arial" w:eastAsia="Arial" w:hAnsi="Arial" w:cs="Arial"/>
          <w:b/>
          <w:i/>
          <w:iCs/>
          <w:lang w:val="en-US"/>
        </w:rPr>
        <w:t>Ice</w:t>
      </w:r>
      <w:r w:rsidRPr="00A86D54">
        <w:rPr>
          <w:rFonts w:ascii="Arial" w:eastAsia="Arial" w:hAnsi="Arial" w:cs="Arial"/>
          <w:i/>
          <w:iCs/>
          <w:lang w:val="en-US"/>
        </w:rPr>
        <w:t xml:space="preserve"> two different snow cover: </w:t>
      </w:r>
    </w:p>
    <w:p w:rsidR="00AD2523" w:rsidRPr="00A86D54" w:rsidRDefault="00AD2523" w:rsidP="00A86D54">
      <w:pPr>
        <w:widowControl w:val="0"/>
        <w:autoSpaceDE w:val="0"/>
        <w:spacing w:line="200" w:lineRule="atLeast"/>
        <w:jc w:val="both"/>
        <w:rPr>
          <w:rFonts w:ascii="Arial" w:eastAsia="Arial" w:hAnsi="Arial" w:cs="Arial"/>
          <w:i/>
          <w:iCs/>
          <w:lang w:val="en-US"/>
        </w:rPr>
      </w:pPr>
      <w:r w:rsidRPr="00A86D54">
        <w:rPr>
          <w:rFonts w:ascii="Arial" w:eastAsia="Arial" w:hAnsi="Arial" w:cs="Arial"/>
          <w:i/>
          <w:iCs/>
          <w:lang w:val="en-US"/>
        </w:rPr>
        <w:t xml:space="preserve">- </w:t>
      </w:r>
      <w:proofErr w:type="gramStart"/>
      <w:r w:rsidRPr="00A86D54">
        <w:rPr>
          <w:rFonts w:ascii="Arial" w:eastAsia="Arial" w:hAnsi="Arial" w:cs="Arial"/>
          <w:i/>
          <w:iCs/>
          <w:lang w:val="en-US"/>
        </w:rPr>
        <w:t>high</w:t>
      </w:r>
      <w:proofErr w:type="gramEnd"/>
      <w:r w:rsidRPr="00A86D54">
        <w:rPr>
          <w:rFonts w:ascii="Arial" w:eastAsia="Arial" w:hAnsi="Arial" w:cs="Arial"/>
          <w:i/>
          <w:iCs/>
          <w:lang w:val="en-US"/>
        </w:rPr>
        <w:t xml:space="preserve"> snow (~20 to 30cm) </w:t>
      </w:r>
    </w:p>
    <w:p w:rsidR="00AD2523" w:rsidRPr="00A86D54" w:rsidRDefault="00AD2523" w:rsidP="00A86D54">
      <w:pPr>
        <w:widowControl w:val="0"/>
        <w:autoSpaceDE w:val="0"/>
        <w:spacing w:line="200" w:lineRule="atLeast"/>
        <w:jc w:val="both"/>
        <w:rPr>
          <w:rFonts w:ascii="Arial" w:eastAsia="Arial" w:hAnsi="Arial" w:cs="Arial"/>
          <w:i/>
          <w:iCs/>
          <w:lang w:val="en-US"/>
        </w:rPr>
      </w:pPr>
      <w:r w:rsidRPr="00A86D54">
        <w:rPr>
          <w:rFonts w:ascii="Arial" w:eastAsia="Arial" w:hAnsi="Arial" w:cs="Arial"/>
          <w:i/>
          <w:iCs/>
          <w:lang w:val="en-US"/>
        </w:rPr>
        <w:t xml:space="preserve">- </w:t>
      </w:r>
      <w:proofErr w:type="gramStart"/>
      <w:r w:rsidRPr="00A86D54">
        <w:rPr>
          <w:rFonts w:ascii="Arial" w:eastAsia="Arial" w:hAnsi="Arial" w:cs="Arial"/>
          <w:i/>
          <w:iCs/>
          <w:lang w:val="en-US"/>
        </w:rPr>
        <w:t>low</w:t>
      </w:r>
      <w:proofErr w:type="gramEnd"/>
      <w:r w:rsidRPr="00A86D54">
        <w:rPr>
          <w:rFonts w:ascii="Arial" w:eastAsia="Arial" w:hAnsi="Arial" w:cs="Arial"/>
          <w:i/>
          <w:iCs/>
          <w:lang w:val="en-US"/>
        </w:rPr>
        <w:t xml:space="preserve"> snow (~10-15cm),</w:t>
      </w:r>
    </w:p>
    <w:p w:rsidR="00AD2523" w:rsidRDefault="00AD2523" w:rsidP="00A86D54">
      <w:pPr>
        <w:rPr>
          <w:rFonts w:ascii="Arial" w:eastAsia="Arial" w:hAnsi="Arial" w:cs="Arial"/>
          <w:i/>
          <w:iCs/>
          <w:lang w:val="en-US"/>
        </w:rPr>
      </w:pPr>
      <w:proofErr w:type="gramStart"/>
      <w:r w:rsidRPr="00A86D54">
        <w:rPr>
          <w:rFonts w:ascii="Arial" w:eastAsia="Arial" w:hAnsi="Arial" w:cs="Arial"/>
          <w:i/>
          <w:iCs/>
          <w:lang w:val="en-US" w:eastAsia="es-ES_tradnl"/>
        </w:rPr>
        <w:t>two</w:t>
      </w:r>
      <w:proofErr w:type="gramEnd"/>
      <w:r w:rsidRPr="00A86D54">
        <w:rPr>
          <w:rFonts w:ascii="Arial" w:eastAsia="Arial" w:hAnsi="Arial" w:cs="Arial"/>
          <w:i/>
          <w:iCs/>
          <w:lang w:val="en-US" w:eastAsia="es-ES_tradnl"/>
        </w:rPr>
        <w:t xml:space="preserve"> depth in each ice core: 0-3</w:t>
      </w:r>
      <w:r>
        <w:rPr>
          <w:rFonts w:ascii="Arial" w:eastAsia="Arial" w:hAnsi="Arial" w:cs="Arial"/>
          <w:i/>
          <w:iCs/>
          <w:lang w:val="en-US" w:eastAsia="es-ES_tradnl"/>
        </w:rPr>
        <w:t xml:space="preserve"> </w:t>
      </w:r>
      <w:r w:rsidRPr="00A86D54">
        <w:rPr>
          <w:rFonts w:ascii="Arial" w:eastAsia="Arial" w:hAnsi="Arial" w:cs="Arial"/>
          <w:i/>
          <w:iCs/>
          <w:lang w:val="en-US" w:eastAsia="es-ES_tradnl"/>
        </w:rPr>
        <w:t xml:space="preserve">cm and 3-10 cm. </w:t>
      </w:r>
      <w:r>
        <w:rPr>
          <w:rFonts w:ascii="Arial" w:eastAsia="Arial" w:hAnsi="Arial" w:cs="Arial"/>
          <w:i/>
          <w:iCs/>
          <w:lang w:val="en-US"/>
        </w:rPr>
        <w:t xml:space="preserve">+ 0-1 cm </w:t>
      </w:r>
    </w:p>
    <w:p w:rsidR="00AD2523" w:rsidRPr="00A86D54" w:rsidRDefault="00AD2523" w:rsidP="00A86D54">
      <w:pPr>
        <w:widowControl w:val="0"/>
        <w:autoSpaceDE w:val="0"/>
        <w:spacing w:line="200" w:lineRule="atLeast"/>
        <w:jc w:val="both"/>
        <w:rPr>
          <w:rFonts w:ascii="Arial" w:eastAsia="Arial" w:hAnsi="Arial" w:cs="Arial"/>
          <w:i/>
          <w:iCs/>
          <w:lang w:val="en-US" w:eastAsia="es-ES_tradnl"/>
        </w:rPr>
      </w:pPr>
      <w:r w:rsidRPr="00A86D54">
        <w:rPr>
          <w:rFonts w:ascii="Arial" w:eastAsia="Arial" w:hAnsi="Arial" w:cs="Arial"/>
          <w:i/>
          <w:iCs/>
          <w:lang w:val="en-US" w:eastAsia="es-ES_tradnl"/>
        </w:rPr>
        <w:t>Dilution with filtered seawater to promote melting of the ice</w:t>
      </w:r>
    </w:p>
    <w:p w:rsidR="00AD2523" w:rsidRDefault="00AD2523">
      <w:pPr>
        <w:rPr>
          <w:rFonts w:ascii="Arial" w:eastAsia="Arial" w:hAnsi="Arial" w:cs="Arial"/>
          <w:i/>
          <w:iCs/>
          <w:lang w:val="en-US"/>
        </w:rPr>
      </w:pPr>
    </w:p>
    <w:p w:rsidR="00AD2523" w:rsidRDefault="00AD2523">
      <w:pPr>
        <w:rPr>
          <w:rFonts w:ascii="Arial" w:eastAsia="Arial" w:hAnsi="Arial" w:cs="Arial"/>
          <w:i/>
          <w:iCs/>
          <w:lang w:val="en-US"/>
        </w:rPr>
      </w:pPr>
      <w:r w:rsidRPr="00A86D54">
        <w:rPr>
          <w:rFonts w:ascii="Arial" w:eastAsia="Arial" w:hAnsi="Arial" w:cs="Arial"/>
          <w:b/>
          <w:i/>
          <w:iCs/>
          <w:lang w:val="en-US"/>
        </w:rPr>
        <w:t>Sediment traps</w:t>
      </w:r>
      <w:r>
        <w:rPr>
          <w:rFonts w:ascii="Arial" w:eastAsia="Arial" w:hAnsi="Arial" w:cs="Arial"/>
          <w:i/>
          <w:iCs/>
          <w:lang w:val="en-US"/>
        </w:rPr>
        <w:t xml:space="preserve">: 24 h deployment </w:t>
      </w:r>
    </w:p>
    <w:p w:rsidR="00AD2523" w:rsidRPr="00C3414F" w:rsidRDefault="00AD2523">
      <w:pPr>
        <w:rPr>
          <w:rFonts w:ascii="Arial" w:hAnsi="Arial" w:cs="Arial"/>
          <w:i/>
          <w:iCs/>
          <w:lang w:val="en-US"/>
        </w:rPr>
      </w:pPr>
    </w:p>
    <w:p w:rsidR="00AD2523" w:rsidRDefault="00AD2523">
      <w:pPr>
        <w:rPr>
          <w:rFonts w:ascii="Arial" w:eastAsia="Arial" w:hAnsi="Arial" w:cs="Arial"/>
          <w:i/>
          <w:iCs/>
          <w:lang w:val="en-GB"/>
        </w:rPr>
      </w:pPr>
      <w:r>
        <w:rPr>
          <w:rFonts w:ascii="Arial" w:hAnsi="Arial" w:cs="Arial"/>
          <w:i/>
          <w:iCs/>
          <w:color w:val="FF0000"/>
          <w:lang w:val="en-GB"/>
        </w:rPr>
        <w:t>Station</w:t>
      </w:r>
      <w:r>
        <w:rPr>
          <w:rFonts w:ascii="Arial" w:eastAsia="Arial" w:hAnsi="Arial" w:cs="Arial"/>
          <w:i/>
          <w:iCs/>
          <w:color w:val="FF0000"/>
          <w:lang w:val="en-GB"/>
        </w:rPr>
        <w:t xml:space="preserve"> </w:t>
      </w:r>
      <w:r>
        <w:rPr>
          <w:rFonts w:ascii="Arial" w:hAnsi="Arial" w:cs="Arial"/>
          <w:i/>
          <w:iCs/>
          <w:color w:val="FF0000"/>
          <w:lang w:val="en-GB"/>
        </w:rPr>
        <w:t>number-Cast</w:t>
      </w:r>
      <w:r>
        <w:rPr>
          <w:rFonts w:ascii="Arial" w:eastAsia="Arial" w:hAnsi="Arial" w:cs="Arial"/>
          <w:i/>
          <w:iCs/>
          <w:color w:val="FF0000"/>
          <w:lang w:val="en-GB"/>
        </w:rPr>
        <w:t xml:space="preserve"> </w:t>
      </w:r>
      <w:r>
        <w:rPr>
          <w:rFonts w:ascii="Arial" w:hAnsi="Arial" w:cs="Arial"/>
          <w:i/>
          <w:iCs/>
          <w:color w:val="FF0000"/>
          <w:lang w:val="en-GB"/>
        </w:rPr>
        <w:t>number:</w:t>
      </w:r>
      <w:r>
        <w:rPr>
          <w:rFonts w:ascii="Arial" w:eastAsia="Arial" w:hAnsi="Arial" w:cs="Arial"/>
          <w:i/>
          <w:iCs/>
          <w:lang w:val="en-GB"/>
        </w:rPr>
        <w:t xml:space="preserve">  </w:t>
      </w:r>
    </w:p>
    <w:p w:rsidR="00AD2523" w:rsidRDefault="00AD2523">
      <w:pPr>
        <w:rPr>
          <w:rFonts w:ascii="Arial" w:hAnsi="Arial" w:cs="Arial"/>
          <w:i/>
          <w:iCs/>
          <w:color w:val="FF0000"/>
        </w:rPr>
      </w:pPr>
      <w:proofErr w:type="spellStart"/>
      <w:r>
        <w:rPr>
          <w:rFonts w:ascii="Arial" w:hAnsi="Arial" w:cs="Arial"/>
          <w:i/>
          <w:iCs/>
          <w:color w:val="FF0000"/>
        </w:rPr>
        <w:t>Operation</w:t>
      </w:r>
      <w:proofErr w:type="spellEnd"/>
      <w:r>
        <w:rPr>
          <w:rFonts w:ascii="Arial" w:eastAsia="Arial" w:hAnsi="Arial" w:cs="Arial"/>
          <w:i/>
          <w:iCs/>
          <w:color w:val="FF0000"/>
        </w:rPr>
        <w:t xml:space="preserve"> </w:t>
      </w:r>
      <w:r>
        <w:rPr>
          <w:rFonts w:ascii="Arial" w:hAnsi="Arial" w:cs="Arial"/>
          <w:i/>
          <w:iCs/>
          <w:color w:val="FF0000"/>
        </w:rPr>
        <w:t>code :</w:t>
      </w:r>
    </w:p>
    <w:p w:rsidR="00AD2523" w:rsidRDefault="00AD2523">
      <w:pPr>
        <w:rPr>
          <w:rFonts w:ascii="Arial" w:hAnsi="Arial" w:cs="Arial"/>
          <w:i/>
          <w:iCs/>
        </w:rPr>
      </w:pPr>
    </w:p>
    <w:p w:rsidR="00AD2523" w:rsidRPr="00185E44" w:rsidRDefault="00AD2523">
      <w:pPr>
        <w:pStyle w:val="Titre3"/>
        <w:numPr>
          <w:ilvl w:val="0"/>
          <w:numId w:val="1"/>
        </w:numPr>
        <w:pBdr>
          <w:bottom w:val="single" w:sz="4" w:space="1" w:color="000000"/>
        </w:pBdr>
        <w:rPr>
          <w:b/>
          <w:lang w:val="en-GB"/>
        </w:rPr>
      </w:pPr>
    </w:p>
    <w:p w:rsidR="00AD2523" w:rsidRPr="00185E44" w:rsidRDefault="00AD2523">
      <w:pPr>
        <w:pStyle w:val="Titre3"/>
        <w:numPr>
          <w:ilvl w:val="0"/>
          <w:numId w:val="2"/>
        </w:numPr>
        <w:pBdr>
          <w:bottom w:val="single" w:sz="4" w:space="1" w:color="000000"/>
        </w:pBdr>
        <w:rPr>
          <w:b/>
          <w:i/>
          <w:iCs/>
        </w:rPr>
      </w:pPr>
      <w:r w:rsidRPr="00185E44">
        <w:rPr>
          <w:b/>
        </w:rPr>
        <w:t>RESPONSABLE</w:t>
      </w:r>
      <w:r w:rsidRPr="00185E44">
        <w:rPr>
          <w:rFonts w:eastAsia="Arial"/>
          <w:b/>
        </w:rPr>
        <w:t xml:space="preserve"> </w:t>
      </w:r>
      <w:r w:rsidRPr="00185E44">
        <w:rPr>
          <w:b/>
        </w:rPr>
        <w:t>SCIENTIFIQUE</w:t>
      </w:r>
      <w:r w:rsidRPr="00185E44">
        <w:rPr>
          <w:rFonts w:eastAsia="Arial"/>
          <w:b/>
        </w:rPr>
        <w:t xml:space="preserve"> </w:t>
      </w:r>
      <w:r w:rsidRPr="00185E44">
        <w:rPr>
          <w:b/>
        </w:rPr>
        <w:t>du</w:t>
      </w:r>
      <w:r w:rsidRPr="00185E44">
        <w:rPr>
          <w:rFonts w:eastAsia="Arial"/>
          <w:b/>
        </w:rPr>
        <w:t xml:space="preserve"> </w:t>
      </w:r>
      <w:r w:rsidRPr="00185E44">
        <w:rPr>
          <w:b/>
        </w:rPr>
        <w:t>paramètre</w:t>
      </w:r>
      <w:r w:rsidRPr="00185E44">
        <w:rPr>
          <w:rFonts w:eastAsia="Arial"/>
          <w:b/>
        </w:rPr>
        <w:t xml:space="preserve"> </w:t>
      </w:r>
      <w:r w:rsidRPr="00185E44">
        <w:rPr>
          <w:b/>
        </w:rPr>
        <w:t>/</w:t>
      </w:r>
      <w:r w:rsidRPr="00185E44">
        <w:rPr>
          <w:rFonts w:eastAsia="Arial"/>
          <w:b/>
        </w:rPr>
        <w:t xml:space="preserve"> </w:t>
      </w:r>
      <w:r w:rsidRPr="00185E44">
        <w:rPr>
          <w:b/>
          <w:i/>
          <w:iCs/>
        </w:rPr>
        <w:t>PI</w:t>
      </w:r>
      <w:r w:rsidRPr="00185E44">
        <w:rPr>
          <w:rFonts w:eastAsia="Arial"/>
          <w:b/>
          <w:i/>
          <w:iCs/>
        </w:rPr>
        <w:t xml:space="preserve"> </w:t>
      </w:r>
      <w:r w:rsidRPr="00185E44">
        <w:rPr>
          <w:b/>
          <w:i/>
          <w:iCs/>
        </w:rPr>
        <w:t>of</w:t>
      </w:r>
      <w:r w:rsidRPr="00185E44">
        <w:rPr>
          <w:rFonts w:eastAsia="Arial"/>
          <w:b/>
          <w:i/>
          <w:iCs/>
        </w:rPr>
        <w:t xml:space="preserve"> </w:t>
      </w:r>
      <w:r w:rsidRPr="00185E44">
        <w:rPr>
          <w:b/>
          <w:i/>
          <w:iCs/>
        </w:rPr>
        <w:t>the</w:t>
      </w:r>
      <w:r w:rsidRPr="00185E44">
        <w:rPr>
          <w:rFonts w:eastAsia="Arial"/>
          <w:b/>
          <w:i/>
          <w:iCs/>
        </w:rPr>
        <w:t xml:space="preserve"> </w:t>
      </w:r>
      <w:proofErr w:type="spellStart"/>
      <w:r w:rsidRPr="00185E44">
        <w:rPr>
          <w:b/>
          <w:i/>
          <w:iCs/>
        </w:rPr>
        <w:t>parameter</w:t>
      </w:r>
      <w:proofErr w:type="spellEnd"/>
    </w:p>
    <w:p w:rsidR="00AD2523" w:rsidRDefault="00AD2523"/>
    <w:p w:rsidR="00AD2523" w:rsidRPr="009314BA" w:rsidRDefault="002068F7">
      <w:pPr>
        <w:rPr>
          <w:lang w:val="fr-FR"/>
        </w:rPr>
      </w:pPr>
      <w:r>
        <w:pict>
          <v:shapetype id="_x0000_t202" coordsize="21600,21600" o:spt="202" path="m0,0l0,21600,21600,21600,21600,0xe">
            <v:stroke joinstyle="miter"/>
            <v:path gradientshapeok="t" o:connecttype="rect"/>
          </v:shapetype>
          <v:shape id="_x0000_s1026" type="#_x0000_t202" style="position:absolute;margin-left:-3.75pt;margin-top:7.3pt;width:485.65pt;height:54.6pt;z-index:251659264;mso-wrap-distance-left:0;mso-wrap-distance-right:7.05pt;mso-position-horizontal-relative:margin" stroked="f">
            <v:fill opacity="0" color2="black"/>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1346"/>
                    <w:gridCol w:w="1843"/>
                    <w:gridCol w:w="1843"/>
                    <w:gridCol w:w="1842"/>
                    <w:gridCol w:w="2895"/>
                  </w:tblGrid>
                  <w:tr w:rsidR="00AD2523">
                    <w:tc>
                      <w:tcPr>
                        <w:tcW w:w="1346" w:type="dxa"/>
                        <w:tcBorders>
                          <w:top w:val="dotted" w:sz="4" w:space="0" w:color="000000"/>
                          <w:left w:val="dotted" w:sz="4" w:space="0" w:color="000000"/>
                          <w:bottom w:val="dotted" w:sz="4" w:space="0" w:color="000000"/>
                        </w:tcBorders>
                        <w:shd w:val="clear" w:color="auto" w:fill="auto"/>
                      </w:tcPr>
                      <w:p w:rsidR="00AD2523" w:rsidRDefault="00AD2523">
                        <w:pPr>
                          <w:pStyle w:val="Titre1"/>
                          <w:snapToGrid w:val="0"/>
                          <w:rPr>
                            <w:rFonts w:ascii="Arial" w:hAnsi="Arial" w:cs="Arial"/>
                            <w:color w:val="FF0000"/>
                            <w:lang w:val="de-DE"/>
                          </w:rPr>
                        </w:pPr>
                        <w:proofErr w:type="spellStart"/>
                        <w:r>
                          <w:rPr>
                            <w:rFonts w:ascii="Arial" w:hAnsi="Arial" w:cs="Arial"/>
                            <w:color w:val="FF0000"/>
                            <w:lang w:val="de-DE"/>
                          </w:rPr>
                          <w:t>Nom</w:t>
                        </w:r>
                        <w:proofErr w:type="spellEnd"/>
                        <w:r>
                          <w:rPr>
                            <w:rFonts w:ascii="Arial" w:eastAsia="Arial" w:hAnsi="Arial" w:cs="Arial"/>
                            <w:color w:val="FF0000"/>
                            <w:lang w:val="de-DE"/>
                          </w:rPr>
                          <w:t xml:space="preserve"> </w:t>
                        </w:r>
                        <w:r>
                          <w:rPr>
                            <w:rFonts w:ascii="Arial" w:hAnsi="Arial" w:cs="Arial"/>
                            <w:color w:val="FF0000"/>
                            <w:lang w:val="de-DE"/>
                          </w:rPr>
                          <w:t>/</w:t>
                        </w:r>
                      </w:p>
                      <w:p w:rsidR="00AD2523" w:rsidRDefault="00AD2523">
                        <w:pPr>
                          <w:rPr>
                            <w:rFonts w:ascii="Arial" w:hAnsi="Arial" w:cs="Arial"/>
                            <w:i/>
                            <w:iCs/>
                            <w:color w:val="FF0000"/>
                            <w:lang w:val="de-DE"/>
                          </w:rPr>
                        </w:pPr>
                        <w:proofErr w:type="spellStart"/>
                        <w:r>
                          <w:rPr>
                            <w:rFonts w:ascii="Arial" w:hAnsi="Arial" w:cs="Arial"/>
                            <w:i/>
                            <w:iCs/>
                            <w:color w:val="FF0000"/>
                            <w:lang w:val="de-DE"/>
                          </w:rPr>
                          <w:t>name</w:t>
                        </w:r>
                        <w:proofErr w:type="spellEnd"/>
                      </w:p>
                    </w:tc>
                    <w:tc>
                      <w:tcPr>
                        <w:tcW w:w="1843" w:type="dxa"/>
                        <w:tcBorders>
                          <w:top w:val="dotted" w:sz="4" w:space="0" w:color="000000"/>
                          <w:left w:val="dotted" w:sz="4" w:space="0" w:color="000000"/>
                          <w:bottom w:val="dotted" w:sz="4" w:space="0" w:color="000000"/>
                        </w:tcBorders>
                        <w:shd w:val="clear" w:color="auto" w:fill="auto"/>
                      </w:tcPr>
                      <w:p w:rsidR="00AD2523" w:rsidRDefault="00AD2523">
                        <w:pPr>
                          <w:pStyle w:val="Titre1"/>
                          <w:snapToGrid w:val="0"/>
                          <w:rPr>
                            <w:rFonts w:ascii="Arial" w:eastAsia="Arial" w:hAnsi="Arial" w:cs="Arial"/>
                            <w:lang w:val="de-DE"/>
                          </w:rPr>
                        </w:pPr>
                        <w:proofErr w:type="spellStart"/>
                        <w:r>
                          <w:rPr>
                            <w:rFonts w:ascii="Arial" w:hAnsi="Arial" w:cs="Arial"/>
                            <w:lang w:val="de-DE"/>
                          </w:rPr>
                          <w:t>adresse</w:t>
                        </w:r>
                        <w:proofErr w:type="spellEnd"/>
                        <w:r>
                          <w:rPr>
                            <w:rFonts w:ascii="Arial" w:eastAsia="Arial" w:hAnsi="Arial" w:cs="Arial"/>
                            <w:lang w:val="de-DE"/>
                          </w:rPr>
                          <w:t xml:space="preserve"> </w:t>
                        </w:r>
                        <w:r>
                          <w:rPr>
                            <w:rFonts w:ascii="Arial" w:hAnsi="Arial" w:cs="Arial"/>
                            <w:lang w:val="de-DE"/>
                          </w:rPr>
                          <w:t>/</w:t>
                        </w:r>
                        <w:r>
                          <w:rPr>
                            <w:rFonts w:ascii="Arial" w:eastAsia="Arial" w:hAnsi="Arial" w:cs="Arial"/>
                            <w:lang w:val="de-DE"/>
                          </w:rPr>
                          <w:t xml:space="preserve"> </w:t>
                        </w:r>
                      </w:p>
                      <w:p w:rsidR="00AD2523" w:rsidRDefault="00AD2523">
                        <w:pPr>
                          <w:pStyle w:val="Titre1"/>
                          <w:rPr>
                            <w:rFonts w:ascii="Arial" w:hAnsi="Arial" w:cs="Arial"/>
                            <w:i/>
                            <w:iCs/>
                            <w:lang w:val="en-GB"/>
                          </w:rPr>
                        </w:pPr>
                        <w:proofErr w:type="gramStart"/>
                        <w:r>
                          <w:rPr>
                            <w:rFonts w:ascii="Arial" w:hAnsi="Arial" w:cs="Arial"/>
                            <w:i/>
                            <w:iCs/>
                            <w:lang w:val="en-GB"/>
                          </w:rPr>
                          <w:t>address</w:t>
                        </w:r>
                        <w:proofErr w:type="gramEnd"/>
                      </w:p>
                    </w:tc>
                    <w:tc>
                      <w:tcPr>
                        <w:tcW w:w="1843" w:type="dxa"/>
                        <w:tcBorders>
                          <w:top w:val="dotted" w:sz="4" w:space="0" w:color="000000"/>
                          <w:left w:val="dotted" w:sz="4" w:space="0" w:color="000000"/>
                          <w:bottom w:val="dotted" w:sz="4" w:space="0" w:color="000000"/>
                        </w:tcBorders>
                        <w:shd w:val="clear" w:color="auto" w:fill="auto"/>
                      </w:tcPr>
                      <w:p w:rsidR="00AD2523" w:rsidRDefault="00AD2523">
                        <w:pPr>
                          <w:pStyle w:val="Titre1"/>
                          <w:snapToGrid w:val="0"/>
                          <w:rPr>
                            <w:rFonts w:ascii="Arial" w:hAnsi="Arial" w:cs="Arial"/>
                            <w:i/>
                            <w:iCs/>
                            <w:lang w:val="en-GB"/>
                          </w:rPr>
                        </w:pPr>
                        <w:proofErr w:type="spellStart"/>
                        <w:proofErr w:type="gramStart"/>
                        <w:r>
                          <w:rPr>
                            <w:rFonts w:ascii="Arial" w:hAnsi="Arial" w:cs="Arial"/>
                            <w:lang w:val="en-GB"/>
                          </w:rPr>
                          <w:t>téléphone</w:t>
                        </w:r>
                        <w:proofErr w:type="spellEnd"/>
                        <w:proofErr w:type="gramEnd"/>
                        <w:r>
                          <w:rPr>
                            <w:rFonts w:ascii="Arial" w:eastAsia="Arial" w:hAnsi="Arial" w:cs="Arial"/>
                            <w:lang w:val="en-GB"/>
                          </w:rPr>
                          <w:t xml:space="preserve"> </w:t>
                        </w:r>
                        <w:r>
                          <w:rPr>
                            <w:rFonts w:ascii="Arial" w:hAnsi="Arial" w:cs="Arial"/>
                            <w:lang w:val="en-GB"/>
                          </w:rPr>
                          <w:t>/</w:t>
                        </w:r>
                        <w:r>
                          <w:rPr>
                            <w:rFonts w:ascii="Arial" w:eastAsia="Arial" w:hAnsi="Arial" w:cs="Arial"/>
                            <w:lang w:val="en-GB"/>
                          </w:rPr>
                          <w:t xml:space="preserve"> </w:t>
                        </w:r>
                        <w:r>
                          <w:rPr>
                            <w:rFonts w:ascii="Arial" w:hAnsi="Arial" w:cs="Arial"/>
                            <w:i/>
                            <w:iCs/>
                            <w:lang w:val="en-GB"/>
                          </w:rPr>
                          <w:t>phone</w:t>
                        </w:r>
                        <w:r>
                          <w:rPr>
                            <w:rFonts w:ascii="Arial" w:eastAsia="Arial" w:hAnsi="Arial" w:cs="Arial"/>
                            <w:i/>
                            <w:iCs/>
                            <w:lang w:val="en-GB"/>
                          </w:rPr>
                          <w:t xml:space="preserve"> </w:t>
                        </w:r>
                        <w:r>
                          <w:rPr>
                            <w:rFonts w:ascii="Arial" w:hAnsi="Arial" w:cs="Arial"/>
                            <w:i/>
                            <w:iCs/>
                            <w:lang w:val="en-GB"/>
                          </w:rPr>
                          <w:t>number</w:t>
                        </w:r>
                      </w:p>
                    </w:tc>
                    <w:tc>
                      <w:tcPr>
                        <w:tcW w:w="1842" w:type="dxa"/>
                        <w:tcBorders>
                          <w:top w:val="dotted" w:sz="4" w:space="0" w:color="000000"/>
                          <w:left w:val="dotted" w:sz="4" w:space="0" w:color="000000"/>
                          <w:bottom w:val="dotted" w:sz="4" w:space="0" w:color="000000"/>
                        </w:tcBorders>
                        <w:shd w:val="clear" w:color="auto" w:fill="auto"/>
                      </w:tcPr>
                      <w:p w:rsidR="00AD2523" w:rsidRDefault="00AD2523">
                        <w:pPr>
                          <w:pStyle w:val="Titre1"/>
                          <w:snapToGrid w:val="0"/>
                          <w:rPr>
                            <w:rFonts w:ascii="Arial" w:hAnsi="Arial" w:cs="Arial"/>
                            <w:lang w:val="en-GB"/>
                          </w:rPr>
                        </w:pPr>
                        <w:proofErr w:type="gramStart"/>
                        <w:r>
                          <w:rPr>
                            <w:rFonts w:ascii="Arial" w:hAnsi="Arial" w:cs="Arial"/>
                            <w:lang w:val="en-GB"/>
                          </w:rPr>
                          <w:t>fax</w:t>
                        </w:r>
                        <w:proofErr w:type="gramEnd"/>
                        <w:r>
                          <w:rPr>
                            <w:rFonts w:ascii="Arial" w:eastAsia="Arial" w:hAnsi="Arial" w:cs="Arial"/>
                            <w:lang w:val="en-GB"/>
                          </w:rPr>
                          <w:t xml:space="preserve"> </w:t>
                        </w:r>
                        <w:r>
                          <w:rPr>
                            <w:rFonts w:ascii="Arial" w:hAnsi="Arial" w:cs="Arial"/>
                            <w:lang w:val="en-GB"/>
                          </w:rPr>
                          <w:t>/</w:t>
                        </w:r>
                      </w:p>
                      <w:p w:rsidR="00AD2523" w:rsidRDefault="00AD2523">
                        <w:pPr>
                          <w:pStyle w:val="Titre1"/>
                          <w:rPr>
                            <w:rFonts w:ascii="Arial" w:hAnsi="Arial" w:cs="Arial"/>
                            <w:i/>
                            <w:iCs/>
                            <w:lang w:val="en-GB"/>
                          </w:rPr>
                        </w:pPr>
                        <w:proofErr w:type="gramStart"/>
                        <w:r>
                          <w:rPr>
                            <w:rFonts w:ascii="Arial" w:hAnsi="Arial" w:cs="Arial"/>
                            <w:i/>
                            <w:iCs/>
                            <w:lang w:val="en-GB"/>
                          </w:rPr>
                          <w:t>fax</w:t>
                        </w:r>
                        <w:proofErr w:type="gramEnd"/>
                        <w:r>
                          <w:rPr>
                            <w:rFonts w:ascii="Arial" w:eastAsia="Arial" w:hAnsi="Arial" w:cs="Arial"/>
                            <w:i/>
                            <w:iCs/>
                            <w:lang w:val="en-GB"/>
                          </w:rPr>
                          <w:t xml:space="preserve"> </w:t>
                        </w:r>
                        <w:r>
                          <w:rPr>
                            <w:rFonts w:ascii="Arial" w:hAnsi="Arial" w:cs="Arial"/>
                            <w:i/>
                            <w:iCs/>
                            <w:lang w:val="en-GB"/>
                          </w:rPr>
                          <w:t>number</w:t>
                        </w:r>
                      </w:p>
                    </w:tc>
                    <w:tc>
                      <w:tcPr>
                        <w:tcW w:w="2895" w:type="dxa"/>
                        <w:tcBorders>
                          <w:top w:val="dotted" w:sz="4" w:space="0" w:color="000000"/>
                          <w:left w:val="dotted" w:sz="4" w:space="0" w:color="000000"/>
                          <w:bottom w:val="dotted" w:sz="4" w:space="0" w:color="000000"/>
                          <w:right w:val="dotted" w:sz="4" w:space="0" w:color="000000"/>
                        </w:tcBorders>
                        <w:shd w:val="clear" w:color="auto" w:fill="auto"/>
                      </w:tcPr>
                      <w:p w:rsidR="00AD2523" w:rsidRDefault="00AD2523">
                        <w:pPr>
                          <w:pStyle w:val="Titre1"/>
                          <w:snapToGrid w:val="0"/>
                          <w:rPr>
                            <w:rFonts w:ascii="Arial" w:hAnsi="Arial" w:cs="Arial"/>
                            <w:color w:val="FF0000"/>
                            <w:lang w:val="en-GB"/>
                          </w:rPr>
                        </w:pPr>
                        <w:proofErr w:type="spellStart"/>
                        <w:proofErr w:type="gramStart"/>
                        <w:r>
                          <w:rPr>
                            <w:rFonts w:ascii="Arial" w:hAnsi="Arial" w:cs="Arial"/>
                            <w:color w:val="FF0000"/>
                            <w:lang w:val="en-GB"/>
                          </w:rPr>
                          <w:t>adresse</w:t>
                        </w:r>
                        <w:proofErr w:type="spellEnd"/>
                        <w:proofErr w:type="gramEnd"/>
                        <w:r>
                          <w:rPr>
                            <w:rFonts w:ascii="Arial" w:eastAsia="Arial" w:hAnsi="Arial" w:cs="Arial"/>
                            <w:color w:val="FF0000"/>
                            <w:lang w:val="en-GB"/>
                          </w:rPr>
                          <w:t xml:space="preserve"> </w:t>
                        </w:r>
                        <w:proofErr w:type="spellStart"/>
                        <w:r>
                          <w:rPr>
                            <w:rFonts w:ascii="Arial" w:hAnsi="Arial" w:cs="Arial"/>
                            <w:color w:val="FF0000"/>
                            <w:lang w:val="en-GB"/>
                          </w:rPr>
                          <w:t>mél</w:t>
                        </w:r>
                        <w:proofErr w:type="spellEnd"/>
                        <w:r>
                          <w:rPr>
                            <w:rFonts w:ascii="Arial" w:eastAsia="Arial" w:hAnsi="Arial" w:cs="Arial"/>
                            <w:color w:val="FF0000"/>
                            <w:lang w:val="en-GB"/>
                          </w:rPr>
                          <w:t xml:space="preserve"> </w:t>
                        </w:r>
                        <w:r>
                          <w:rPr>
                            <w:rFonts w:ascii="Arial" w:hAnsi="Arial" w:cs="Arial"/>
                            <w:color w:val="FF0000"/>
                            <w:lang w:val="en-GB"/>
                          </w:rPr>
                          <w:t>/</w:t>
                        </w:r>
                      </w:p>
                      <w:p w:rsidR="00AD2523" w:rsidRDefault="00AD2523">
                        <w:pPr>
                          <w:pStyle w:val="Titre1"/>
                          <w:rPr>
                            <w:rFonts w:ascii="Arial" w:hAnsi="Arial" w:cs="Arial"/>
                            <w:i/>
                            <w:iCs/>
                            <w:color w:val="FF0000"/>
                            <w:lang w:val="en-GB"/>
                          </w:rPr>
                        </w:pPr>
                        <w:proofErr w:type="gramStart"/>
                        <w:r>
                          <w:rPr>
                            <w:rFonts w:ascii="Arial" w:hAnsi="Arial" w:cs="Arial"/>
                            <w:i/>
                            <w:iCs/>
                            <w:color w:val="FF0000"/>
                            <w:lang w:val="en-GB"/>
                          </w:rPr>
                          <w:t>email</w:t>
                        </w:r>
                        <w:proofErr w:type="gramEnd"/>
                        <w:r>
                          <w:rPr>
                            <w:rFonts w:ascii="Arial" w:eastAsia="Arial" w:hAnsi="Arial" w:cs="Arial"/>
                            <w:i/>
                            <w:iCs/>
                            <w:color w:val="FF0000"/>
                            <w:lang w:val="en-GB"/>
                          </w:rPr>
                          <w:t xml:space="preserve"> </w:t>
                        </w:r>
                        <w:r>
                          <w:rPr>
                            <w:rFonts w:ascii="Arial" w:hAnsi="Arial" w:cs="Arial"/>
                            <w:i/>
                            <w:iCs/>
                            <w:color w:val="FF0000"/>
                            <w:lang w:val="en-GB"/>
                          </w:rPr>
                          <w:t>address</w:t>
                        </w:r>
                      </w:p>
                    </w:tc>
                  </w:tr>
                  <w:tr w:rsidR="00AD2523" w:rsidRPr="007043AC">
                    <w:tc>
                      <w:tcPr>
                        <w:tcW w:w="1346" w:type="dxa"/>
                        <w:tcBorders>
                          <w:top w:val="dotted" w:sz="4" w:space="0" w:color="000000"/>
                          <w:left w:val="dotted" w:sz="4" w:space="0" w:color="000000"/>
                          <w:bottom w:val="dotted" w:sz="4" w:space="0" w:color="000000"/>
                        </w:tcBorders>
                        <w:shd w:val="clear" w:color="auto" w:fill="auto"/>
                      </w:tcPr>
                      <w:p w:rsidR="00AD2523" w:rsidRDefault="00AD2523">
                        <w:pPr>
                          <w:pStyle w:val="Titre1"/>
                          <w:snapToGrid w:val="0"/>
                          <w:rPr>
                            <w:rFonts w:cs="Arial"/>
                            <w:b/>
                            <w:lang w:val="en-GB"/>
                          </w:rPr>
                        </w:pPr>
                        <w:r>
                          <w:rPr>
                            <w:rFonts w:cs="Arial"/>
                            <w:b/>
                            <w:lang w:val="en-GB"/>
                          </w:rPr>
                          <w:t>Leynaert Aude</w:t>
                        </w:r>
                      </w:p>
                    </w:tc>
                    <w:tc>
                      <w:tcPr>
                        <w:tcW w:w="1843" w:type="dxa"/>
                        <w:tcBorders>
                          <w:top w:val="dotted" w:sz="4" w:space="0" w:color="000000"/>
                          <w:left w:val="dotted" w:sz="4" w:space="0" w:color="000000"/>
                          <w:bottom w:val="dotted" w:sz="4" w:space="0" w:color="000000"/>
                        </w:tcBorders>
                        <w:shd w:val="clear" w:color="auto" w:fill="auto"/>
                      </w:tcPr>
                      <w:p w:rsidR="00AD2523" w:rsidRPr="00AA67C0" w:rsidRDefault="00AD2523" w:rsidP="00AA6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lang w:val="fr-FR"/>
                          </w:rPr>
                        </w:pPr>
                        <w:r w:rsidRPr="00AA67C0">
                          <w:rPr>
                            <w:rFonts w:ascii="Courier New" w:hAnsi="Courier New" w:cs="Courier New"/>
                            <w:lang w:val="fr-FR"/>
                          </w:rPr>
                          <w:t xml:space="preserve">laboratoire des sciences de l'environnement marin LEMAR </w:t>
                        </w:r>
                      </w:p>
                      <w:p w:rsidR="00AD2523" w:rsidRPr="00AA67C0" w:rsidRDefault="00AD2523" w:rsidP="00AA6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lang w:val="fr-FR"/>
                          </w:rPr>
                        </w:pPr>
                        <w:r w:rsidRPr="00AA67C0">
                          <w:rPr>
                            <w:rFonts w:ascii="Courier New" w:hAnsi="Courier New" w:cs="Courier New"/>
                            <w:lang w:val="fr-FR"/>
                          </w:rPr>
                          <w:t>UMR 6539 UBO/CNRS/Ifremer/IRD</w:t>
                        </w:r>
                      </w:p>
                      <w:p w:rsidR="00AD2523" w:rsidRPr="00AA67C0" w:rsidRDefault="00AD2523" w:rsidP="00AA6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lang w:val="fr-FR"/>
                          </w:rPr>
                        </w:pPr>
                        <w:r w:rsidRPr="00AA67C0">
                          <w:rPr>
                            <w:rFonts w:ascii="Courier New" w:hAnsi="Courier New" w:cs="Courier New"/>
                            <w:lang w:val="fr-FR"/>
                          </w:rPr>
                          <w:t>Institut Universitaire Européen de la Mer (IUEM)</w:t>
                        </w:r>
                      </w:p>
                      <w:p w:rsidR="00AD2523" w:rsidRPr="00AA67C0" w:rsidRDefault="00AD2523" w:rsidP="00AA6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lang w:val="fr-FR"/>
                          </w:rPr>
                        </w:pPr>
                        <w:r w:rsidRPr="00AA67C0">
                          <w:rPr>
                            <w:rFonts w:ascii="Courier New" w:hAnsi="Courier New" w:cs="Courier New"/>
                            <w:lang w:val="fr-FR"/>
                          </w:rPr>
                          <w:t>Technopole Brest Iroise</w:t>
                        </w:r>
                      </w:p>
                      <w:p w:rsidR="00AD2523" w:rsidRPr="00AA67C0" w:rsidRDefault="00AD2523" w:rsidP="00AA6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lang w:val="fr-FR"/>
                          </w:rPr>
                        </w:pPr>
                        <w:r w:rsidRPr="00AA67C0">
                          <w:rPr>
                            <w:rFonts w:ascii="Courier New" w:hAnsi="Courier New" w:cs="Courier New"/>
                            <w:lang w:val="fr-FR"/>
                          </w:rPr>
                          <w:t xml:space="preserve">Rue </w:t>
                        </w:r>
                        <w:proofErr w:type="spellStart"/>
                        <w:r w:rsidRPr="00AA67C0">
                          <w:rPr>
                            <w:rFonts w:ascii="Courier New" w:hAnsi="Courier New" w:cs="Courier New"/>
                            <w:lang w:val="fr-FR"/>
                          </w:rPr>
                          <w:t>durmont</w:t>
                        </w:r>
                        <w:proofErr w:type="spellEnd"/>
                        <w:r w:rsidRPr="00AA67C0">
                          <w:rPr>
                            <w:rFonts w:ascii="Courier New" w:hAnsi="Courier New" w:cs="Courier New"/>
                            <w:lang w:val="fr-FR"/>
                          </w:rPr>
                          <w:t xml:space="preserve"> d'Urville</w:t>
                        </w:r>
                      </w:p>
                      <w:p w:rsidR="00AD2523" w:rsidRPr="00AA67C0" w:rsidRDefault="00AD2523" w:rsidP="00AA6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lang w:val="fr-FR"/>
                          </w:rPr>
                        </w:pPr>
                        <w:r w:rsidRPr="00AA67C0">
                          <w:rPr>
                            <w:rFonts w:ascii="Courier New" w:hAnsi="Courier New" w:cs="Courier New"/>
                            <w:lang w:val="fr-FR"/>
                          </w:rPr>
                          <w:t>29280 Plouzané</w:t>
                        </w:r>
                      </w:p>
                      <w:p w:rsidR="00AD2523" w:rsidRDefault="00AD2523">
                        <w:pPr>
                          <w:pStyle w:val="Titre1"/>
                          <w:snapToGrid w:val="0"/>
                        </w:pPr>
                      </w:p>
                    </w:tc>
                    <w:tc>
                      <w:tcPr>
                        <w:tcW w:w="1843" w:type="dxa"/>
                        <w:tcBorders>
                          <w:top w:val="dotted" w:sz="4" w:space="0" w:color="000000"/>
                          <w:left w:val="dotted" w:sz="4" w:space="0" w:color="000000"/>
                          <w:bottom w:val="dotted" w:sz="4" w:space="0" w:color="000000"/>
                        </w:tcBorders>
                        <w:shd w:val="clear" w:color="auto" w:fill="auto"/>
                      </w:tcPr>
                      <w:p w:rsidR="00AD2523" w:rsidRDefault="00AD2523" w:rsidP="00AA67C0">
                        <w:pPr>
                          <w:pStyle w:val="Titre1"/>
                          <w:snapToGrid w:val="0"/>
                          <w:rPr>
                            <w:rFonts w:cs="Arial"/>
                            <w:b/>
                            <w:lang w:val="en-GB"/>
                          </w:rPr>
                        </w:pPr>
                        <w:r>
                          <w:rPr>
                            <w:rFonts w:cs="Arial"/>
                            <w:b/>
                            <w:lang w:val="en-GB"/>
                          </w:rPr>
                          <w:t>00 33 (0) 298498657</w:t>
                        </w:r>
                      </w:p>
                    </w:tc>
                    <w:tc>
                      <w:tcPr>
                        <w:tcW w:w="1842" w:type="dxa"/>
                        <w:tcBorders>
                          <w:top w:val="dotted" w:sz="4" w:space="0" w:color="000000"/>
                          <w:left w:val="dotted" w:sz="4" w:space="0" w:color="000000"/>
                          <w:bottom w:val="dotted" w:sz="4" w:space="0" w:color="000000"/>
                        </w:tcBorders>
                        <w:shd w:val="clear" w:color="auto" w:fill="auto"/>
                      </w:tcPr>
                      <w:p w:rsidR="00AD2523" w:rsidRDefault="00AD2523" w:rsidP="00AA67C0">
                        <w:pPr>
                          <w:pStyle w:val="HTMLprformat"/>
                        </w:pPr>
                        <w:r>
                          <w:t>(0033)(0)29849 8645</w:t>
                        </w:r>
                      </w:p>
                      <w:p w:rsidR="00AD2523" w:rsidRDefault="00AD2523">
                        <w:pPr>
                          <w:pStyle w:val="Titre1"/>
                          <w:snapToGrid w:val="0"/>
                          <w:rPr>
                            <w:rFonts w:cs="Arial"/>
                            <w:b/>
                            <w:lang w:val="en-GB"/>
                          </w:rPr>
                        </w:pPr>
                      </w:p>
                    </w:tc>
                    <w:tc>
                      <w:tcPr>
                        <w:tcW w:w="2895" w:type="dxa"/>
                        <w:tcBorders>
                          <w:top w:val="dotted" w:sz="4" w:space="0" w:color="000000"/>
                          <w:left w:val="dotted" w:sz="4" w:space="0" w:color="000000"/>
                          <w:bottom w:val="dotted" w:sz="4" w:space="0" w:color="000000"/>
                          <w:right w:val="dotted" w:sz="4" w:space="0" w:color="000000"/>
                        </w:tcBorders>
                        <w:shd w:val="clear" w:color="auto" w:fill="auto"/>
                      </w:tcPr>
                      <w:p w:rsidR="00AD2523" w:rsidRDefault="00AD2523">
                        <w:pPr>
                          <w:pStyle w:val="Titre1"/>
                          <w:snapToGrid w:val="0"/>
                          <w:rPr>
                            <w:lang w:val="en-GB"/>
                          </w:rPr>
                        </w:pPr>
                        <w:r>
                          <w:rPr>
                            <w:lang w:val="en-GB"/>
                          </w:rPr>
                          <w:t>aude.leynaert@univ-brest.fr</w:t>
                        </w:r>
                      </w:p>
                    </w:tc>
                  </w:tr>
                  <w:tr w:rsidR="00AD2523" w:rsidRPr="007043AC">
                    <w:tc>
                      <w:tcPr>
                        <w:tcW w:w="1346" w:type="dxa"/>
                        <w:tcBorders>
                          <w:top w:val="dotted" w:sz="4" w:space="0" w:color="000000"/>
                          <w:left w:val="dotted" w:sz="4" w:space="0" w:color="000000"/>
                          <w:bottom w:val="dotted" w:sz="4" w:space="0" w:color="000000"/>
                        </w:tcBorders>
                        <w:shd w:val="clear" w:color="auto" w:fill="auto"/>
                      </w:tcPr>
                      <w:p w:rsidR="00AD2523" w:rsidRDefault="00AD2523">
                        <w:pPr>
                          <w:pStyle w:val="Titre1"/>
                          <w:snapToGrid w:val="0"/>
                          <w:rPr>
                            <w:rFonts w:cs="Arial"/>
                            <w:b/>
                            <w:lang w:val="en-GB"/>
                          </w:rPr>
                        </w:pPr>
                      </w:p>
                    </w:tc>
                    <w:tc>
                      <w:tcPr>
                        <w:tcW w:w="1843" w:type="dxa"/>
                        <w:tcBorders>
                          <w:top w:val="dotted" w:sz="4" w:space="0" w:color="000000"/>
                          <w:left w:val="dotted" w:sz="4" w:space="0" w:color="000000"/>
                          <w:bottom w:val="dotted" w:sz="4" w:space="0" w:color="000000"/>
                        </w:tcBorders>
                        <w:shd w:val="clear" w:color="auto" w:fill="auto"/>
                      </w:tcPr>
                      <w:p w:rsidR="00AD2523" w:rsidRDefault="00AD2523">
                        <w:pPr>
                          <w:pStyle w:val="Titre1"/>
                          <w:snapToGrid w:val="0"/>
                          <w:rPr>
                            <w:rFonts w:cs="Arial"/>
                            <w:b/>
                            <w:lang w:val="en-GB"/>
                          </w:rPr>
                        </w:pPr>
                      </w:p>
                    </w:tc>
                    <w:tc>
                      <w:tcPr>
                        <w:tcW w:w="1843" w:type="dxa"/>
                        <w:tcBorders>
                          <w:top w:val="dotted" w:sz="4" w:space="0" w:color="000000"/>
                          <w:left w:val="dotted" w:sz="4" w:space="0" w:color="000000"/>
                          <w:bottom w:val="dotted" w:sz="4" w:space="0" w:color="000000"/>
                        </w:tcBorders>
                        <w:shd w:val="clear" w:color="auto" w:fill="auto"/>
                      </w:tcPr>
                      <w:p w:rsidR="00AD2523" w:rsidRDefault="00AD2523">
                        <w:pPr>
                          <w:pStyle w:val="Titre1"/>
                          <w:snapToGrid w:val="0"/>
                          <w:rPr>
                            <w:rFonts w:cs="Arial"/>
                            <w:b/>
                            <w:lang w:val="en-GB"/>
                          </w:rPr>
                        </w:pPr>
                      </w:p>
                    </w:tc>
                    <w:tc>
                      <w:tcPr>
                        <w:tcW w:w="1842" w:type="dxa"/>
                        <w:tcBorders>
                          <w:top w:val="dotted" w:sz="4" w:space="0" w:color="000000"/>
                          <w:left w:val="dotted" w:sz="4" w:space="0" w:color="000000"/>
                          <w:bottom w:val="dotted" w:sz="4" w:space="0" w:color="000000"/>
                        </w:tcBorders>
                        <w:shd w:val="clear" w:color="auto" w:fill="auto"/>
                      </w:tcPr>
                      <w:p w:rsidR="00AD2523" w:rsidRDefault="00AD2523">
                        <w:pPr>
                          <w:pStyle w:val="Titre1"/>
                          <w:snapToGrid w:val="0"/>
                          <w:rPr>
                            <w:rFonts w:cs="Arial"/>
                            <w:b/>
                            <w:lang w:val="en-GB"/>
                          </w:rPr>
                        </w:pPr>
                      </w:p>
                    </w:tc>
                    <w:tc>
                      <w:tcPr>
                        <w:tcW w:w="2895" w:type="dxa"/>
                        <w:tcBorders>
                          <w:top w:val="dotted" w:sz="4" w:space="0" w:color="000000"/>
                          <w:left w:val="dotted" w:sz="4" w:space="0" w:color="000000"/>
                          <w:bottom w:val="dotted" w:sz="4" w:space="0" w:color="000000"/>
                          <w:right w:val="dotted" w:sz="4" w:space="0" w:color="000000"/>
                        </w:tcBorders>
                        <w:shd w:val="clear" w:color="auto" w:fill="auto"/>
                      </w:tcPr>
                      <w:p w:rsidR="00AD2523" w:rsidRDefault="00AD2523">
                        <w:pPr>
                          <w:pStyle w:val="Titre1"/>
                          <w:snapToGrid w:val="0"/>
                          <w:rPr>
                            <w:lang w:val="en-GB"/>
                          </w:rPr>
                        </w:pPr>
                      </w:p>
                    </w:tc>
                  </w:tr>
                </w:tbl>
                <w:p w:rsidR="00AD2523" w:rsidRPr="00AA67C0" w:rsidRDefault="00AD2523">
                  <w:pPr>
                    <w:rPr>
                      <w:lang w:val="en-GB"/>
                    </w:rPr>
                  </w:pPr>
                  <w:r w:rsidRPr="00AA67C0">
                    <w:rPr>
                      <w:lang w:val="en-GB"/>
                    </w:rPr>
                    <w:t xml:space="preserve"> </w:t>
                  </w:r>
                </w:p>
              </w:txbxContent>
            </v:textbox>
            <w10:wrap type="square" side="largest" anchorx="margin"/>
          </v:shape>
        </w:pict>
      </w:r>
    </w:p>
    <w:p w:rsidR="00AD2523" w:rsidRDefault="00AD2523">
      <w:pPr>
        <w:pStyle w:val="Titre3"/>
        <w:numPr>
          <w:ilvl w:val="0"/>
          <w:numId w:val="2"/>
        </w:numPr>
        <w:pBdr>
          <w:bottom w:val="single" w:sz="4" w:space="1" w:color="000000"/>
        </w:pBdr>
        <w:rPr>
          <w:rFonts w:eastAsia="Arial"/>
        </w:rPr>
      </w:pPr>
      <w:r>
        <w:rPr>
          <w:rFonts w:eastAsia="Arial"/>
        </w:rPr>
        <w:t xml:space="preserve">DATASET contact </w:t>
      </w:r>
    </w:p>
    <w:p w:rsidR="00AD2523" w:rsidRDefault="00AD2523"/>
    <w:p w:rsidR="00AD2523" w:rsidRDefault="002068F7">
      <w:pPr>
        <w:rPr>
          <w:lang w:val="en-GB"/>
        </w:rPr>
      </w:pPr>
      <w:r>
        <w:pict>
          <v:shape id="_x0000_s1027" type="#_x0000_t202" style="position:absolute;margin-left:-3.75pt;margin-top:7.3pt;width:485.65pt;height:54.6pt;z-index:251660288;mso-wrap-distance-left:0;mso-wrap-distance-right:7.05pt;mso-position-horizontal-relative:margin" stroked="f">
            <v:fill opacity="0" color2="black"/>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1346"/>
                    <w:gridCol w:w="1843"/>
                    <w:gridCol w:w="1843"/>
                    <w:gridCol w:w="1842"/>
                    <w:gridCol w:w="2895"/>
                  </w:tblGrid>
                  <w:tr w:rsidR="00AD2523">
                    <w:tc>
                      <w:tcPr>
                        <w:tcW w:w="1346" w:type="dxa"/>
                        <w:tcBorders>
                          <w:top w:val="dotted" w:sz="4" w:space="0" w:color="000000"/>
                          <w:left w:val="dotted" w:sz="4" w:space="0" w:color="000000"/>
                          <w:bottom w:val="dotted" w:sz="4" w:space="0" w:color="000000"/>
                        </w:tcBorders>
                        <w:shd w:val="clear" w:color="auto" w:fill="auto"/>
                      </w:tcPr>
                      <w:p w:rsidR="00AD2523" w:rsidRDefault="00AD2523">
                        <w:pPr>
                          <w:pStyle w:val="Titre1"/>
                          <w:snapToGrid w:val="0"/>
                          <w:rPr>
                            <w:rFonts w:ascii="Arial" w:hAnsi="Arial" w:cs="Arial"/>
                            <w:color w:val="FF0000"/>
                            <w:lang w:val="de-DE"/>
                          </w:rPr>
                        </w:pPr>
                        <w:proofErr w:type="spellStart"/>
                        <w:r>
                          <w:rPr>
                            <w:rFonts w:ascii="Arial" w:hAnsi="Arial" w:cs="Arial"/>
                            <w:color w:val="FF0000"/>
                            <w:lang w:val="de-DE"/>
                          </w:rPr>
                          <w:t>Nom</w:t>
                        </w:r>
                        <w:proofErr w:type="spellEnd"/>
                        <w:r>
                          <w:rPr>
                            <w:rFonts w:ascii="Arial" w:eastAsia="Arial" w:hAnsi="Arial" w:cs="Arial"/>
                            <w:color w:val="FF0000"/>
                            <w:lang w:val="de-DE"/>
                          </w:rPr>
                          <w:t xml:space="preserve"> </w:t>
                        </w:r>
                        <w:r>
                          <w:rPr>
                            <w:rFonts w:ascii="Arial" w:hAnsi="Arial" w:cs="Arial"/>
                            <w:color w:val="FF0000"/>
                            <w:lang w:val="de-DE"/>
                          </w:rPr>
                          <w:t>/</w:t>
                        </w:r>
                      </w:p>
                      <w:p w:rsidR="00AD2523" w:rsidRDefault="00AD2523">
                        <w:pPr>
                          <w:rPr>
                            <w:rFonts w:ascii="Arial" w:hAnsi="Arial" w:cs="Arial"/>
                            <w:i/>
                            <w:iCs/>
                            <w:color w:val="FF0000"/>
                            <w:lang w:val="de-DE"/>
                          </w:rPr>
                        </w:pPr>
                        <w:proofErr w:type="spellStart"/>
                        <w:r>
                          <w:rPr>
                            <w:rFonts w:ascii="Arial" w:hAnsi="Arial" w:cs="Arial"/>
                            <w:i/>
                            <w:iCs/>
                            <w:color w:val="FF0000"/>
                            <w:lang w:val="de-DE"/>
                          </w:rPr>
                          <w:t>name</w:t>
                        </w:r>
                        <w:proofErr w:type="spellEnd"/>
                      </w:p>
                    </w:tc>
                    <w:tc>
                      <w:tcPr>
                        <w:tcW w:w="1843" w:type="dxa"/>
                        <w:tcBorders>
                          <w:top w:val="dotted" w:sz="4" w:space="0" w:color="000000"/>
                          <w:left w:val="dotted" w:sz="4" w:space="0" w:color="000000"/>
                          <w:bottom w:val="dotted" w:sz="4" w:space="0" w:color="000000"/>
                        </w:tcBorders>
                        <w:shd w:val="clear" w:color="auto" w:fill="auto"/>
                      </w:tcPr>
                      <w:p w:rsidR="00AD2523" w:rsidRDefault="00AD2523">
                        <w:pPr>
                          <w:pStyle w:val="Titre1"/>
                          <w:snapToGrid w:val="0"/>
                          <w:rPr>
                            <w:rFonts w:ascii="Arial" w:eastAsia="Arial" w:hAnsi="Arial" w:cs="Arial"/>
                            <w:lang w:val="de-DE"/>
                          </w:rPr>
                        </w:pPr>
                        <w:proofErr w:type="spellStart"/>
                        <w:r>
                          <w:rPr>
                            <w:rFonts w:ascii="Arial" w:hAnsi="Arial" w:cs="Arial"/>
                            <w:lang w:val="de-DE"/>
                          </w:rPr>
                          <w:t>adresse</w:t>
                        </w:r>
                        <w:proofErr w:type="spellEnd"/>
                        <w:r>
                          <w:rPr>
                            <w:rFonts w:ascii="Arial" w:eastAsia="Arial" w:hAnsi="Arial" w:cs="Arial"/>
                            <w:lang w:val="de-DE"/>
                          </w:rPr>
                          <w:t xml:space="preserve"> </w:t>
                        </w:r>
                        <w:r>
                          <w:rPr>
                            <w:rFonts w:ascii="Arial" w:hAnsi="Arial" w:cs="Arial"/>
                            <w:lang w:val="de-DE"/>
                          </w:rPr>
                          <w:t>/</w:t>
                        </w:r>
                        <w:r>
                          <w:rPr>
                            <w:rFonts w:ascii="Arial" w:eastAsia="Arial" w:hAnsi="Arial" w:cs="Arial"/>
                            <w:lang w:val="de-DE"/>
                          </w:rPr>
                          <w:t xml:space="preserve"> </w:t>
                        </w:r>
                      </w:p>
                      <w:p w:rsidR="00AD2523" w:rsidRDefault="00AD2523">
                        <w:pPr>
                          <w:pStyle w:val="Titre1"/>
                          <w:rPr>
                            <w:rFonts w:ascii="Arial" w:hAnsi="Arial" w:cs="Arial"/>
                            <w:i/>
                            <w:iCs/>
                            <w:lang w:val="en-GB"/>
                          </w:rPr>
                        </w:pPr>
                        <w:proofErr w:type="gramStart"/>
                        <w:r>
                          <w:rPr>
                            <w:rFonts w:ascii="Arial" w:hAnsi="Arial" w:cs="Arial"/>
                            <w:i/>
                            <w:iCs/>
                            <w:lang w:val="en-GB"/>
                          </w:rPr>
                          <w:t>address</w:t>
                        </w:r>
                        <w:proofErr w:type="gramEnd"/>
                      </w:p>
                    </w:tc>
                    <w:tc>
                      <w:tcPr>
                        <w:tcW w:w="1843" w:type="dxa"/>
                        <w:tcBorders>
                          <w:top w:val="dotted" w:sz="4" w:space="0" w:color="000000"/>
                          <w:left w:val="dotted" w:sz="4" w:space="0" w:color="000000"/>
                          <w:bottom w:val="dotted" w:sz="4" w:space="0" w:color="000000"/>
                        </w:tcBorders>
                        <w:shd w:val="clear" w:color="auto" w:fill="auto"/>
                      </w:tcPr>
                      <w:p w:rsidR="00AD2523" w:rsidRDefault="00AD2523">
                        <w:pPr>
                          <w:pStyle w:val="Titre1"/>
                          <w:snapToGrid w:val="0"/>
                          <w:rPr>
                            <w:rFonts w:ascii="Arial" w:hAnsi="Arial" w:cs="Arial"/>
                            <w:i/>
                            <w:iCs/>
                            <w:lang w:val="en-GB"/>
                          </w:rPr>
                        </w:pPr>
                        <w:proofErr w:type="spellStart"/>
                        <w:proofErr w:type="gramStart"/>
                        <w:r>
                          <w:rPr>
                            <w:rFonts w:ascii="Arial" w:hAnsi="Arial" w:cs="Arial"/>
                            <w:lang w:val="en-GB"/>
                          </w:rPr>
                          <w:t>téléphone</w:t>
                        </w:r>
                        <w:proofErr w:type="spellEnd"/>
                        <w:proofErr w:type="gramEnd"/>
                        <w:r>
                          <w:rPr>
                            <w:rFonts w:ascii="Arial" w:eastAsia="Arial" w:hAnsi="Arial" w:cs="Arial"/>
                            <w:lang w:val="en-GB"/>
                          </w:rPr>
                          <w:t xml:space="preserve"> </w:t>
                        </w:r>
                        <w:r>
                          <w:rPr>
                            <w:rFonts w:ascii="Arial" w:hAnsi="Arial" w:cs="Arial"/>
                            <w:lang w:val="en-GB"/>
                          </w:rPr>
                          <w:t>/</w:t>
                        </w:r>
                        <w:r>
                          <w:rPr>
                            <w:rFonts w:ascii="Arial" w:eastAsia="Arial" w:hAnsi="Arial" w:cs="Arial"/>
                            <w:lang w:val="en-GB"/>
                          </w:rPr>
                          <w:t xml:space="preserve"> </w:t>
                        </w:r>
                        <w:r>
                          <w:rPr>
                            <w:rFonts w:ascii="Arial" w:hAnsi="Arial" w:cs="Arial"/>
                            <w:i/>
                            <w:iCs/>
                            <w:lang w:val="en-GB"/>
                          </w:rPr>
                          <w:t>phone</w:t>
                        </w:r>
                        <w:r>
                          <w:rPr>
                            <w:rFonts w:ascii="Arial" w:eastAsia="Arial" w:hAnsi="Arial" w:cs="Arial"/>
                            <w:i/>
                            <w:iCs/>
                            <w:lang w:val="en-GB"/>
                          </w:rPr>
                          <w:t xml:space="preserve"> </w:t>
                        </w:r>
                        <w:r>
                          <w:rPr>
                            <w:rFonts w:ascii="Arial" w:hAnsi="Arial" w:cs="Arial"/>
                            <w:i/>
                            <w:iCs/>
                            <w:lang w:val="en-GB"/>
                          </w:rPr>
                          <w:t>number</w:t>
                        </w:r>
                      </w:p>
                    </w:tc>
                    <w:tc>
                      <w:tcPr>
                        <w:tcW w:w="1842" w:type="dxa"/>
                        <w:tcBorders>
                          <w:top w:val="dotted" w:sz="4" w:space="0" w:color="000000"/>
                          <w:left w:val="dotted" w:sz="4" w:space="0" w:color="000000"/>
                          <w:bottom w:val="dotted" w:sz="4" w:space="0" w:color="000000"/>
                        </w:tcBorders>
                        <w:shd w:val="clear" w:color="auto" w:fill="auto"/>
                      </w:tcPr>
                      <w:p w:rsidR="00AD2523" w:rsidRDefault="00AD2523">
                        <w:pPr>
                          <w:pStyle w:val="Titre1"/>
                          <w:snapToGrid w:val="0"/>
                          <w:rPr>
                            <w:rFonts w:ascii="Arial" w:hAnsi="Arial" w:cs="Arial"/>
                            <w:lang w:val="en-GB"/>
                          </w:rPr>
                        </w:pPr>
                        <w:proofErr w:type="gramStart"/>
                        <w:r>
                          <w:rPr>
                            <w:rFonts w:ascii="Arial" w:hAnsi="Arial" w:cs="Arial"/>
                            <w:lang w:val="en-GB"/>
                          </w:rPr>
                          <w:t>fax</w:t>
                        </w:r>
                        <w:proofErr w:type="gramEnd"/>
                        <w:r>
                          <w:rPr>
                            <w:rFonts w:ascii="Arial" w:eastAsia="Arial" w:hAnsi="Arial" w:cs="Arial"/>
                            <w:lang w:val="en-GB"/>
                          </w:rPr>
                          <w:t xml:space="preserve"> </w:t>
                        </w:r>
                        <w:r>
                          <w:rPr>
                            <w:rFonts w:ascii="Arial" w:hAnsi="Arial" w:cs="Arial"/>
                            <w:lang w:val="en-GB"/>
                          </w:rPr>
                          <w:t>/</w:t>
                        </w:r>
                      </w:p>
                      <w:p w:rsidR="00AD2523" w:rsidRDefault="00AD2523">
                        <w:pPr>
                          <w:pStyle w:val="Titre1"/>
                          <w:rPr>
                            <w:rFonts w:ascii="Arial" w:hAnsi="Arial" w:cs="Arial"/>
                            <w:i/>
                            <w:iCs/>
                            <w:lang w:val="en-GB"/>
                          </w:rPr>
                        </w:pPr>
                        <w:proofErr w:type="gramStart"/>
                        <w:r>
                          <w:rPr>
                            <w:rFonts w:ascii="Arial" w:hAnsi="Arial" w:cs="Arial"/>
                            <w:i/>
                            <w:iCs/>
                            <w:lang w:val="en-GB"/>
                          </w:rPr>
                          <w:t>fax</w:t>
                        </w:r>
                        <w:proofErr w:type="gramEnd"/>
                        <w:r>
                          <w:rPr>
                            <w:rFonts w:ascii="Arial" w:eastAsia="Arial" w:hAnsi="Arial" w:cs="Arial"/>
                            <w:i/>
                            <w:iCs/>
                            <w:lang w:val="en-GB"/>
                          </w:rPr>
                          <w:t xml:space="preserve"> </w:t>
                        </w:r>
                        <w:r>
                          <w:rPr>
                            <w:rFonts w:ascii="Arial" w:hAnsi="Arial" w:cs="Arial"/>
                            <w:i/>
                            <w:iCs/>
                            <w:lang w:val="en-GB"/>
                          </w:rPr>
                          <w:t>number</w:t>
                        </w:r>
                      </w:p>
                    </w:tc>
                    <w:tc>
                      <w:tcPr>
                        <w:tcW w:w="2895" w:type="dxa"/>
                        <w:tcBorders>
                          <w:top w:val="dotted" w:sz="4" w:space="0" w:color="000000"/>
                          <w:left w:val="dotted" w:sz="4" w:space="0" w:color="000000"/>
                          <w:bottom w:val="dotted" w:sz="4" w:space="0" w:color="000000"/>
                          <w:right w:val="dotted" w:sz="4" w:space="0" w:color="000000"/>
                        </w:tcBorders>
                        <w:shd w:val="clear" w:color="auto" w:fill="auto"/>
                      </w:tcPr>
                      <w:p w:rsidR="00AD2523" w:rsidRDefault="00AD2523">
                        <w:pPr>
                          <w:pStyle w:val="Titre1"/>
                          <w:snapToGrid w:val="0"/>
                          <w:rPr>
                            <w:rFonts w:ascii="Arial" w:hAnsi="Arial" w:cs="Arial"/>
                            <w:color w:val="FF0000"/>
                            <w:lang w:val="en-GB"/>
                          </w:rPr>
                        </w:pPr>
                        <w:proofErr w:type="spellStart"/>
                        <w:proofErr w:type="gramStart"/>
                        <w:r>
                          <w:rPr>
                            <w:rFonts w:ascii="Arial" w:hAnsi="Arial" w:cs="Arial"/>
                            <w:color w:val="FF0000"/>
                            <w:lang w:val="en-GB"/>
                          </w:rPr>
                          <w:t>adresse</w:t>
                        </w:r>
                        <w:proofErr w:type="spellEnd"/>
                        <w:proofErr w:type="gramEnd"/>
                        <w:r>
                          <w:rPr>
                            <w:rFonts w:ascii="Arial" w:eastAsia="Arial" w:hAnsi="Arial" w:cs="Arial"/>
                            <w:color w:val="FF0000"/>
                            <w:lang w:val="en-GB"/>
                          </w:rPr>
                          <w:t xml:space="preserve"> </w:t>
                        </w:r>
                        <w:proofErr w:type="spellStart"/>
                        <w:r>
                          <w:rPr>
                            <w:rFonts w:ascii="Arial" w:hAnsi="Arial" w:cs="Arial"/>
                            <w:color w:val="FF0000"/>
                            <w:lang w:val="en-GB"/>
                          </w:rPr>
                          <w:t>mél</w:t>
                        </w:r>
                        <w:proofErr w:type="spellEnd"/>
                        <w:r>
                          <w:rPr>
                            <w:rFonts w:ascii="Arial" w:eastAsia="Arial" w:hAnsi="Arial" w:cs="Arial"/>
                            <w:color w:val="FF0000"/>
                            <w:lang w:val="en-GB"/>
                          </w:rPr>
                          <w:t xml:space="preserve"> </w:t>
                        </w:r>
                        <w:r>
                          <w:rPr>
                            <w:rFonts w:ascii="Arial" w:hAnsi="Arial" w:cs="Arial"/>
                            <w:color w:val="FF0000"/>
                            <w:lang w:val="en-GB"/>
                          </w:rPr>
                          <w:t>/</w:t>
                        </w:r>
                      </w:p>
                      <w:p w:rsidR="00AD2523" w:rsidRDefault="00AD2523">
                        <w:pPr>
                          <w:pStyle w:val="Titre1"/>
                          <w:rPr>
                            <w:rFonts w:ascii="Arial" w:hAnsi="Arial" w:cs="Arial"/>
                            <w:i/>
                            <w:iCs/>
                            <w:color w:val="FF0000"/>
                            <w:lang w:val="en-GB"/>
                          </w:rPr>
                        </w:pPr>
                        <w:proofErr w:type="gramStart"/>
                        <w:r>
                          <w:rPr>
                            <w:rFonts w:ascii="Arial" w:hAnsi="Arial" w:cs="Arial"/>
                            <w:i/>
                            <w:iCs/>
                            <w:color w:val="FF0000"/>
                            <w:lang w:val="en-GB"/>
                          </w:rPr>
                          <w:t>email</w:t>
                        </w:r>
                        <w:proofErr w:type="gramEnd"/>
                        <w:r>
                          <w:rPr>
                            <w:rFonts w:ascii="Arial" w:eastAsia="Arial" w:hAnsi="Arial" w:cs="Arial"/>
                            <w:i/>
                            <w:iCs/>
                            <w:color w:val="FF0000"/>
                            <w:lang w:val="en-GB"/>
                          </w:rPr>
                          <w:t xml:space="preserve"> </w:t>
                        </w:r>
                        <w:r>
                          <w:rPr>
                            <w:rFonts w:ascii="Arial" w:hAnsi="Arial" w:cs="Arial"/>
                            <w:i/>
                            <w:iCs/>
                            <w:color w:val="FF0000"/>
                            <w:lang w:val="en-GB"/>
                          </w:rPr>
                          <w:t>address</w:t>
                        </w:r>
                      </w:p>
                    </w:tc>
                  </w:tr>
                  <w:tr w:rsidR="00AD2523" w:rsidRPr="007043AC">
                    <w:tc>
                      <w:tcPr>
                        <w:tcW w:w="1346" w:type="dxa"/>
                        <w:tcBorders>
                          <w:top w:val="dotted" w:sz="4" w:space="0" w:color="000000"/>
                          <w:left w:val="dotted" w:sz="4" w:space="0" w:color="000000"/>
                          <w:bottom w:val="dotted" w:sz="4" w:space="0" w:color="000000"/>
                        </w:tcBorders>
                        <w:shd w:val="clear" w:color="auto" w:fill="auto"/>
                      </w:tcPr>
                      <w:p w:rsidR="00AD2523" w:rsidRDefault="00AD2523" w:rsidP="00B312B1">
                        <w:pPr>
                          <w:pStyle w:val="Titre1"/>
                          <w:snapToGrid w:val="0"/>
                          <w:rPr>
                            <w:rFonts w:cs="Arial"/>
                            <w:b/>
                            <w:lang w:val="en-GB"/>
                          </w:rPr>
                        </w:pPr>
                        <w:r>
                          <w:rPr>
                            <w:rFonts w:cs="Arial"/>
                            <w:b/>
                            <w:lang w:val="en-GB"/>
                          </w:rPr>
                          <w:t>Leynaert Aude</w:t>
                        </w:r>
                      </w:p>
                    </w:tc>
                    <w:tc>
                      <w:tcPr>
                        <w:tcW w:w="1843" w:type="dxa"/>
                        <w:tcBorders>
                          <w:top w:val="dotted" w:sz="4" w:space="0" w:color="000000"/>
                          <w:left w:val="dotted" w:sz="4" w:space="0" w:color="000000"/>
                          <w:bottom w:val="dotted" w:sz="4" w:space="0" w:color="000000"/>
                        </w:tcBorders>
                        <w:shd w:val="clear" w:color="auto" w:fill="auto"/>
                      </w:tcPr>
                      <w:p w:rsidR="00AD2523" w:rsidRPr="00AA67C0" w:rsidRDefault="00AD2523" w:rsidP="00B3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lang w:val="fr-FR"/>
                          </w:rPr>
                        </w:pPr>
                        <w:r w:rsidRPr="00AA67C0">
                          <w:rPr>
                            <w:rFonts w:ascii="Courier New" w:hAnsi="Courier New" w:cs="Courier New"/>
                            <w:lang w:val="fr-FR"/>
                          </w:rPr>
                          <w:t xml:space="preserve">laboratoire des sciences de l'environnement marin LEMAR </w:t>
                        </w:r>
                      </w:p>
                      <w:p w:rsidR="00AD2523" w:rsidRPr="00AA67C0" w:rsidRDefault="00AD2523" w:rsidP="00B3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lang w:val="fr-FR"/>
                          </w:rPr>
                        </w:pPr>
                        <w:r w:rsidRPr="00AA67C0">
                          <w:rPr>
                            <w:rFonts w:ascii="Courier New" w:hAnsi="Courier New" w:cs="Courier New"/>
                            <w:lang w:val="fr-FR"/>
                          </w:rPr>
                          <w:t>UMR 6539 UBO/CNRS/Ifremer/IRD</w:t>
                        </w:r>
                      </w:p>
                      <w:p w:rsidR="00AD2523" w:rsidRPr="00AA67C0" w:rsidRDefault="00AD2523" w:rsidP="00B3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lang w:val="fr-FR"/>
                          </w:rPr>
                        </w:pPr>
                        <w:r w:rsidRPr="00AA67C0">
                          <w:rPr>
                            <w:rFonts w:ascii="Courier New" w:hAnsi="Courier New" w:cs="Courier New"/>
                            <w:lang w:val="fr-FR"/>
                          </w:rPr>
                          <w:t>Institut Universitaire Européen de la Mer (IUEM)</w:t>
                        </w:r>
                      </w:p>
                      <w:p w:rsidR="00AD2523" w:rsidRPr="00AA67C0" w:rsidRDefault="00AD2523" w:rsidP="00B3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lang w:val="fr-FR"/>
                          </w:rPr>
                        </w:pPr>
                        <w:r w:rsidRPr="00AA67C0">
                          <w:rPr>
                            <w:rFonts w:ascii="Courier New" w:hAnsi="Courier New" w:cs="Courier New"/>
                            <w:lang w:val="fr-FR"/>
                          </w:rPr>
                          <w:t>Technopole Brest Iroise</w:t>
                        </w:r>
                      </w:p>
                      <w:p w:rsidR="00AD2523" w:rsidRPr="00AA67C0" w:rsidRDefault="00AD2523" w:rsidP="00B3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lang w:val="fr-FR"/>
                          </w:rPr>
                        </w:pPr>
                        <w:r w:rsidRPr="00AA67C0">
                          <w:rPr>
                            <w:rFonts w:ascii="Courier New" w:hAnsi="Courier New" w:cs="Courier New"/>
                            <w:lang w:val="fr-FR"/>
                          </w:rPr>
                          <w:t xml:space="preserve">Rue </w:t>
                        </w:r>
                        <w:proofErr w:type="spellStart"/>
                        <w:r w:rsidRPr="00AA67C0">
                          <w:rPr>
                            <w:rFonts w:ascii="Courier New" w:hAnsi="Courier New" w:cs="Courier New"/>
                            <w:lang w:val="fr-FR"/>
                          </w:rPr>
                          <w:t>durmont</w:t>
                        </w:r>
                        <w:proofErr w:type="spellEnd"/>
                        <w:r w:rsidRPr="00AA67C0">
                          <w:rPr>
                            <w:rFonts w:ascii="Courier New" w:hAnsi="Courier New" w:cs="Courier New"/>
                            <w:lang w:val="fr-FR"/>
                          </w:rPr>
                          <w:t xml:space="preserve"> d'Urville</w:t>
                        </w:r>
                      </w:p>
                      <w:p w:rsidR="00AD2523" w:rsidRPr="00AA67C0" w:rsidRDefault="00AD2523" w:rsidP="00B3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lang w:val="fr-FR"/>
                          </w:rPr>
                        </w:pPr>
                        <w:r w:rsidRPr="00AA67C0">
                          <w:rPr>
                            <w:rFonts w:ascii="Courier New" w:hAnsi="Courier New" w:cs="Courier New"/>
                            <w:lang w:val="fr-FR"/>
                          </w:rPr>
                          <w:t>29280 Plouzané</w:t>
                        </w:r>
                      </w:p>
                      <w:p w:rsidR="00AD2523" w:rsidRDefault="00AD2523" w:rsidP="00B312B1">
                        <w:pPr>
                          <w:pStyle w:val="Titre1"/>
                          <w:snapToGrid w:val="0"/>
                        </w:pPr>
                      </w:p>
                    </w:tc>
                    <w:tc>
                      <w:tcPr>
                        <w:tcW w:w="1843" w:type="dxa"/>
                        <w:tcBorders>
                          <w:top w:val="dotted" w:sz="4" w:space="0" w:color="000000"/>
                          <w:left w:val="dotted" w:sz="4" w:space="0" w:color="000000"/>
                          <w:bottom w:val="dotted" w:sz="4" w:space="0" w:color="000000"/>
                        </w:tcBorders>
                        <w:shd w:val="clear" w:color="auto" w:fill="auto"/>
                      </w:tcPr>
                      <w:p w:rsidR="00AD2523" w:rsidRDefault="00AD2523" w:rsidP="00B312B1">
                        <w:pPr>
                          <w:pStyle w:val="Titre1"/>
                          <w:snapToGrid w:val="0"/>
                          <w:rPr>
                            <w:rFonts w:cs="Arial"/>
                            <w:b/>
                            <w:lang w:val="en-GB"/>
                          </w:rPr>
                        </w:pPr>
                        <w:r>
                          <w:rPr>
                            <w:rFonts w:cs="Arial"/>
                            <w:b/>
                            <w:lang w:val="en-GB"/>
                          </w:rPr>
                          <w:t>00 33 (0) 298498657</w:t>
                        </w:r>
                      </w:p>
                    </w:tc>
                    <w:tc>
                      <w:tcPr>
                        <w:tcW w:w="1842" w:type="dxa"/>
                        <w:tcBorders>
                          <w:top w:val="dotted" w:sz="4" w:space="0" w:color="000000"/>
                          <w:left w:val="dotted" w:sz="4" w:space="0" w:color="000000"/>
                          <w:bottom w:val="dotted" w:sz="4" w:space="0" w:color="000000"/>
                        </w:tcBorders>
                        <w:shd w:val="clear" w:color="auto" w:fill="auto"/>
                      </w:tcPr>
                      <w:p w:rsidR="00AD2523" w:rsidRDefault="00AD2523" w:rsidP="00B312B1">
                        <w:pPr>
                          <w:pStyle w:val="HTMLprformat"/>
                        </w:pPr>
                        <w:r>
                          <w:t>(0033)(0)29849 8645</w:t>
                        </w:r>
                      </w:p>
                      <w:p w:rsidR="00AD2523" w:rsidRDefault="00AD2523" w:rsidP="00B312B1">
                        <w:pPr>
                          <w:pStyle w:val="Titre1"/>
                          <w:snapToGrid w:val="0"/>
                          <w:rPr>
                            <w:rFonts w:cs="Arial"/>
                            <w:b/>
                            <w:lang w:val="en-GB"/>
                          </w:rPr>
                        </w:pPr>
                      </w:p>
                    </w:tc>
                    <w:tc>
                      <w:tcPr>
                        <w:tcW w:w="2895" w:type="dxa"/>
                        <w:tcBorders>
                          <w:top w:val="dotted" w:sz="4" w:space="0" w:color="000000"/>
                          <w:left w:val="dotted" w:sz="4" w:space="0" w:color="000000"/>
                          <w:bottom w:val="dotted" w:sz="4" w:space="0" w:color="000000"/>
                          <w:right w:val="dotted" w:sz="4" w:space="0" w:color="000000"/>
                        </w:tcBorders>
                        <w:shd w:val="clear" w:color="auto" w:fill="auto"/>
                      </w:tcPr>
                      <w:p w:rsidR="00AD2523" w:rsidRDefault="00AD2523" w:rsidP="00B312B1">
                        <w:pPr>
                          <w:pStyle w:val="Titre1"/>
                          <w:snapToGrid w:val="0"/>
                          <w:rPr>
                            <w:lang w:val="en-GB"/>
                          </w:rPr>
                        </w:pPr>
                        <w:r>
                          <w:rPr>
                            <w:lang w:val="en-GB"/>
                          </w:rPr>
                          <w:t>aude.leynaert@univ-brest.fr</w:t>
                        </w:r>
                      </w:p>
                    </w:tc>
                  </w:tr>
                  <w:tr w:rsidR="00AD2523" w:rsidRPr="007043AC">
                    <w:tc>
                      <w:tcPr>
                        <w:tcW w:w="1346" w:type="dxa"/>
                        <w:tcBorders>
                          <w:top w:val="dotted" w:sz="4" w:space="0" w:color="000000"/>
                          <w:left w:val="dotted" w:sz="4" w:space="0" w:color="000000"/>
                          <w:bottom w:val="dotted" w:sz="4" w:space="0" w:color="000000"/>
                        </w:tcBorders>
                        <w:shd w:val="clear" w:color="auto" w:fill="auto"/>
                      </w:tcPr>
                      <w:p w:rsidR="00AD2523" w:rsidRDefault="00AD2523">
                        <w:pPr>
                          <w:pStyle w:val="Titre1"/>
                          <w:snapToGrid w:val="0"/>
                          <w:rPr>
                            <w:rFonts w:cs="Arial"/>
                            <w:b/>
                            <w:lang w:val="en-GB"/>
                          </w:rPr>
                        </w:pPr>
                      </w:p>
                    </w:tc>
                    <w:tc>
                      <w:tcPr>
                        <w:tcW w:w="1843" w:type="dxa"/>
                        <w:tcBorders>
                          <w:top w:val="dotted" w:sz="4" w:space="0" w:color="000000"/>
                          <w:left w:val="dotted" w:sz="4" w:space="0" w:color="000000"/>
                          <w:bottom w:val="dotted" w:sz="4" w:space="0" w:color="000000"/>
                        </w:tcBorders>
                        <w:shd w:val="clear" w:color="auto" w:fill="auto"/>
                      </w:tcPr>
                      <w:p w:rsidR="00AD2523" w:rsidRDefault="00AD2523">
                        <w:pPr>
                          <w:pStyle w:val="Titre1"/>
                          <w:snapToGrid w:val="0"/>
                          <w:rPr>
                            <w:rFonts w:cs="Arial"/>
                            <w:b/>
                            <w:lang w:val="en-GB"/>
                          </w:rPr>
                        </w:pPr>
                      </w:p>
                    </w:tc>
                    <w:tc>
                      <w:tcPr>
                        <w:tcW w:w="1843" w:type="dxa"/>
                        <w:tcBorders>
                          <w:top w:val="dotted" w:sz="4" w:space="0" w:color="000000"/>
                          <w:left w:val="dotted" w:sz="4" w:space="0" w:color="000000"/>
                          <w:bottom w:val="dotted" w:sz="4" w:space="0" w:color="000000"/>
                        </w:tcBorders>
                        <w:shd w:val="clear" w:color="auto" w:fill="auto"/>
                      </w:tcPr>
                      <w:p w:rsidR="00AD2523" w:rsidRDefault="00AD2523">
                        <w:pPr>
                          <w:pStyle w:val="Titre1"/>
                          <w:snapToGrid w:val="0"/>
                          <w:rPr>
                            <w:rFonts w:cs="Arial"/>
                            <w:b/>
                            <w:lang w:val="en-GB"/>
                          </w:rPr>
                        </w:pPr>
                      </w:p>
                    </w:tc>
                    <w:tc>
                      <w:tcPr>
                        <w:tcW w:w="1842" w:type="dxa"/>
                        <w:tcBorders>
                          <w:top w:val="dotted" w:sz="4" w:space="0" w:color="000000"/>
                          <w:left w:val="dotted" w:sz="4" w:space="0" w:color="000000"/>
                          <w:bottom w:val="dotted" w:sz="4" w:space="0" w:color="000000"/>
                        </w:tcBorders>
                        <w:shd w:val="clear" w:color="auto" w:fill="auto"/>
                      </w:tcPr>
                      <w:p w:rsidR="00AD2523" w:rsidRDefault="00AD2523">
                        <w:pPr>
                          <w:pStyle w:val="Titre1"/>
                          <w:snapToGrid w:val="0"/>
                          <w:rPr>
                            <w:rFonts w:cs="Arial"/>
                            <w:b/>
                            <w:lang w:val="en-GB"/>
                          </w:rPr>
                        </w:pPr>
                      </w:p>
                    </w:tc>
                    <w:tc>
                      <w:tcPr>
                        <w:tcW w:w="2895" w:type="dxa"/>
                        <w:tcBorders>
                          <w:top w:val="dotted" w:sz="4" w:space="0" w:color="000000"/>
                          <w:left w:val="dotted" w:sz="4" w:space="0" w:color="000000"/>
                          <w:bottom w:val="dotted" w:sz="4" w:space="0" w:color="000000"/>
                          <w:right w:val="dotted" w:sz="4" w:space="0" w:color="000000"/>
                        </w:tcBorders>
                        <w:shd w:val="clear" w:color="auto" w:fill="auto"/>
                      </w:tcPr>
                      <w:p w:rsidR="00AD2523" w:rsidRDefault="00AD2523">
                        <w:pPr>
                          <w:pStyle w:val="Titre1"/>
                          <w:snapToGrid w:val="0"/>
                          <w:rPr>
                            <w:lang w:val="en-GB"/>
                          </w:rPr>
                        </w:pPr>
                      </w:p>
                    </w:tc>
                  </w:tr>
                </w:tbl>
                <w:p w:rsidR="00AD2523" w:rsidRPr="00AA67C0" w:rsidRDefault="00AD2523">
                  <w:pPr>
                    <w:rPr>
                      <w:lang w:val="en-GB"/>
                    </w:rPr>
                  </w:pPr>
                  <w:r w:rsidRPr="00AA67C0">
                    <w:rPr>
                      <w:lang w:val="en-GB"/>
                    </w:rPr>
                    <w:t xml:space="preserve"> </w:t>
                  </w:r>
                </w:p>
              </w:txbxContent>
            </v:textbox>
            <w10:wrap type="square" side="largest" anchorx="margin"/>
          </v:shape>
        </w:pict>
      </w:r>
    </w:p>
    <w:p w:rsidR="00AD2523" w:rsidRPr="003A1375" w:rsidRDefault="00AD2523">
      <w:pPr>
        <w:pStyle w:val="Titre3"/>
        <w:numPr>
          <w:ilvl w:val="0"/>
          <w:numId w:val="0"/>
        </w:numPr>
        <w:pBdr>
          <w:bottom w:val="single" w:sz="4" w:space="1" w:color="000000"/>
        </w:pBdr>
        <w:rPr>
          <w:lang w:val="en-GB"/>
        </w:rPr>
      </w:pPr>
    </w:p>
    <w:p w:rsidR="00AD2523" w:rsidRPr="003A1375" w:rsidRDefault="00AD2523">
      <w:pPr>
        <w:pStyle w:val="Titre3"/>
        <w:numPr>
          <w:ilvl w:val="0"/>
          <w:numId w:val="2"/>
        </w:numPr>
        <w:pBdr>
          <w:bottom w:val="single" w:sz="4" w:space="1" w:color="000000"/>
        </w:pBdr>
        <w:rPr>
          <w:rFonts w:eastAsia="Arial"/>
          <w:i/>
          <w:iCs/>
        </w:rPr>
      </w:pPr>
      <w:r w:rsidRPr="003A1375">
        <w:rPr>
          <w:rFonts w:eastAsia="Arial"/>
        </w:rPr>
        <w:t xml:space="preserve">INFORMATION GEOGRAPHIQUES </w:t>
      </w:r>
      <w:r w:rsidRPr="003A1375">
        <w:rPr>
          <w:i/>
          <w:iCs/>
        </w:rPr>
        <w:t>/</w:t>
      </w:r>
      <w:r w:rsidRPr="003A1375">
        <w:rPr>
          <w:rFonts w:eastAsia="Arial"/>
          <w:i/>
          <w:iCs/>
        </w:rPr>
        <w:t xml:space="preserve">  GEOGRAPHIC INFORMATION</w:t>
      </w:r>
    </w:p>
    <w:p w:rsidR="00AD2523" w:rsidRPr="003A1375" w:rsidRDefault="00AD2523">
      <w:pPr>
        <w:widowControl w:val="0"/>
        <w:autoSpaceDE w:val="0"/>
        <w:spacing w:line="200" w:lineRule="atLeast"/>
        <w:jc w:val="both"/>
      </w:pPr>
    </w:p>
    <w:p w:rsidR="00AD2523" w:rsidRPr="003A1375" w:rsidRDefault="00AD2523">
      <w:pPr>
        <w:widowControl w:val="0"/>
        <w:autoSpaceDE w:val="0"/>
        <w:spacing w:line="200" w:lineRule="atLeast"/>
        <w:jc w:val="both"/>
        <w:rPr>
          <w:rFonts w:ascii="Arial" w:eastAsia="Arial" w:hAnsi="Arial" w:cs="Arial"/>
          <w:i/>
          <w:iCs/>
          <w:color w:val="FF0000"/>
          <w:lang w:val="en-US" w:eastAsia="es-ES_tradnl"/>
        </w:rPr>
      </w:pPr>
      <w:r w:rsidRPr="003A1375">
        <w:rPr>
          <w:rFonts w:ascii="Arial" w:eastAsia="Arial" w:hAnsi="Arial" w:cs="Arial"/>
          <w:i/>
          <w:iCs/>
          <w:color w:val="FF0000"/>
          <w:u w:val="single"/>
          <w:lang w:val="en-US" w:eastAsia="es-ES_tradnl"/>
        </w:rPr>
        <w:t>Predefined site (if relevant):</w:t>
      </w:r>
      <w:r w:rsidRPr="003A1375">
        <w:rPr>
          <w:rFonts w:ascii="Arial" w:eastAsia="Arial" w:hAnsi="Arial" w:cs="Arial"/>
          <w:i/>
          <w:iCs/>
          <w:color w:val="FF0000"/>
          <w:lang w:val="en-US" w:eastAsia="es-ES_tradnl"/>
        </w:rPr>
        <w:t xml:space="preserve"> </w:t>
      </w:r>
    </w:p>
    <w:p w:rsidR="00AD2523" w:rsidRPr="003A1375" w:rsidRDefault="00AD2523">
      <w:pPr>
        <w:spacing w:line="200" w:lineRule="atLeast"/>
        <w:jc w:val="both"/>
        <w:rPr>
          <w:rFonts w:ascii="Arial" w:hAnsi="Arial" w:cs="Arial"/>
          <w:i/>
          <w:iCs/>
          <w:color w:val="FF0000"/>
          <w:lang w:val="en-US" w:eastAsia="es-ES_tradnl"/>
        </w:rPr>
      </w:pPr>
      <w:r w:rsidRPr="003A1375">
        <w:rPr>
          <w:rFonts w:ascii="Arial" w:hAnsi="Arial" w:cs="Arial"/>
          <w:i/>
          <w:iCs/>
          <w:color w:val="FF0000"/>
          <w:u w:val="single"/>
          <w:lang w:val="en-US" w:eastAsia="es-ES_tradnl"/>
        </w:rPr>
        <w:t>Location</w:t>
      </w:r>
      <w:r w:rsidRPr="003A1375">
        <w:rPr>
          <w:rFonts w:ascii="Arial" w:hAnsi="Arial" w:cs="Arial"/>
          <w:i/>
          <w:iCs/>
          <w:color w:val="FF0000"/>
          <w:lang w:val="en-US" w:eastAsia="es-ES_tradnl"/>
        </w:rPr>
        <w:t>:</w:t>
      </w:r>
    </w:p>
    <w:p w:rsidR="00AD2523" w:rsidRPr="003A1375" w:rsidRDefault="00AD2523">
      <w:pPr>
        <w:spacing w:line="200" w:lineRule="atLeast"/>
        <w:ind w:left="-30"/>
        <w:jc w:val="both"/>
        <w:rPr>
          <w:rFonts w:ascii="Arial" w:eastAsia="Arial" w:hAnsi="Arial" w:cs="Arial"/>
          <w:i/>
          <w:iCs/>
          <w:color w:val="FF0000"/>
          <w:u w:val="single"/>
          <w:lang w:val="en-GB"/>
        </w:rPr>
      </w:pPr>
      <w:r w:rsidRPr="003A1375">
        <w:rPr>
          <w:rFonts w:ascii="Arial" w:hAnsi="Arial" w:cs="Arial"/>
          <w:i/>
          <w:iCs/>
          <w:color w:val="FF0000"/>
          <w:u w:val="single"/>
          <w:lang w:val="en-GB"/>
        </w:rPr>
        <w:t>LATITUDE:</w:t>
      </w:r>
      <w:r w:rsidRPr="003A1375">
        <w:rPr>
          <w:rFonts w:ascii="Arial" w:eastAsia="Arial" w:hAnsi="Arial" w:cs="Arial"/>
          <w:i/>
          <w:iCs/>
          <w:color w:val="FF0000"/>
          <w:u w:val="single"/>
          <w:lang w:val="en-GB"/>
        </w:rPr>
        <w:t xml:space="preserve"> </w:t>
      </w:r>
    </w:p>
    <w:p w:rsidR="00AD2523" w:rsidRPr="003A1375" w:rsidRDefault="00AD2523">
      <w:pPr>
        <w:widowControl w:val="0"/>
        <w:autoSpaceDE w:val="0"/>
        <w:spacing w:line="200" w:lineRule="atLeast"/>
        <w:ind w:left="-30"/>
        <w:jc w:val="both"/>
        <w:rPr>
          <w:rFonts w:ascii="Arial" w:eastAsia="Arial" w:hAnsi="Arial" w:cs="Arial"/>
          <w:bCs/>
          <w:i/>
          <w:iCs/>
          <w:color w:val="FF0000"/>
          <w:u w:val="single"/>
          <w:lang w:val="en-US" w:eastAsia="es-ES_tradnl"/>
        </w:rPr>
      </w:pPr>
      <w:r w:rsidRPr="003A1375">
        <w:rPr>
          <w:rFonts w:ascii="Arial" w:eastAsia="Arial" w:hAnsi="Arial" w:cs="Arial"/>
          <w:bCs/>
          <w:i/>
          <w:iCs/>
          <w:color w:val="FF0000"/>
          <w:u w:val="single"/>
          <w:lang w:val="en-US" w:eastAsia="es-ES_tradnl"/>
        </w:rPr>
        <w:t>LONGITUDE</w:t>
      </w:r>
    </w:p>
    <w:p w:rsidR="00AD2523" w:rsidRPr="003A1375" w:rsidRDefault="00AD2523">
      <w:pPr>
        <w:widowControl w:val="0"/>
        <w:autoSpaceDE w:val="0"/>
        <w:spacing w:line="200" w:lineRule="atLeast"/>
        <w:jc w:val="both"/>
      </w:pPr>
    </w:p>
    <w:p w:rsidR="00AD2523" w:rsidRPr="003A1375" w:rsidRDefault="00AD2523">
      <w:pPr>
        <w:pStyle w:val="Titre3"/>
        <w:numPr>
          <w:ilvl w:val="0"/>
          <w:numId w:val="2"/>
        </w:numPr>
        <w:pBdr>
          <w:bottom w:val="single" w:sz="4" w:space="1" w:color="000000"/>
        </w:pBdr>
        <w:rPr>
          <w:rFonts w:ascii="Arial" w:eastAsia="Arial" w:hAnsi="Arial" w:cs="Arial"/>
          <w:i/>
          <w:iCs/>
          <w:lang w:val="fr-FR" w:eastAsia="zh-CN"/>
        </w:rPr>
      </w:pPr>
      <w:r w:rsidRPr="003A1375">
        <w:rPr>
          <w:rFonts w:ascii="Arial" w:hAnsi="Arial" w:cs="Arial"/>
          <w:lang w:val="fr-FR" w:eastAsia="zh-CN"/>
        </w:rPr>
        <w:t>DESCRIPTION</w:t>
      </w:r>
      <w:r w:rsidRPr="003A1375">
        <w:rPr>
          <w:rFonts w:ascii="Arial" w:eastAsia="Arial" w:hAnsi="Arial" w:cs="Arial"/>
          <w:lang w:val="fr-FR" w:eastAsia="zh-CN"/>
        </w:rPr>
        <w:t xml:space="preserve"> </w:t>
      </w:r>
      <w:r w:rsidRPr="003A1375">
        <w:rPr>
          <w:rFonts w:ascii="Arial" w:hAnsi="Arial" w:cs="Arial"/>
          <w:lang w:val="fr-FR" w:eastAsia="zh-CN"/>
        </w:rPr>
        <w:t>DES</w:t>
      </w:r>
      <w:r w:rsidRPr="003A1375">
        <w:rPr>
          <w:rFonts w:ascii="Arial" w:eastAsia="Arial" w:hAnsi="Arial" w:cs="Arial"/>
          <w:lang w:val="fr-FR" w:eastAsia="zh-CN"/>
        </w:rPr>
        <w:t xml:space="preserve"> </w:t>
      </w:r>
      <w:r w:rsidRPr="003A1375">
        <w:rPr>
          <w:rFonts w:ascii="Arial" w:hAnsi="Arial" w:cs="Arial"/>
          <w:lang w:val="fr-FR" w:eastAsia="zh-CN"/>
        </w:rPr>
        <w:t>INSTRUMENTS</w:t>
      </w:r>
      <w:r w:rsidRPr="003A1375">
        <w:rPr>
          <w:rFonts w:ascii="Arial" w:eastAsia="Arial" w:hAnsi="Arial" w:cs="Arial"/>
          <w:lang w:val="fr-FR" w:eastAsia="zh-CN"/>
        </w:rPr>
        <w:t xml:space="preserve"> </w:t>
      </w:r>
      <w:r w:rsidRPr="003A1375">
        <w:rPr>
          <w:rFonts w:ascii="Arial" w:hAnsi="Arial" w:cs="Arial"/>
          <w:lang w:val="fr-FR" w:eastAsia="zh-CN"/>
        </w:rPr>
        <w:t>/</w:t>
      </w:r>
      <w:r w:rsidRPr="003A1375">
        <w:rPr>
          <w:rFonts w:ascii="Arial" w:eastAsia="Arial" w:hAnsi="Arial" w:cs="Arial"/>
          <w:lang w:val="fr-FR" w:eastAsia="zh-CN"/>
        </w:rPr>
        <w:t xml:space="preserve">  </w:t>
      </w:r>
      <w:r w:rsidRPr="003A1375">
        <w:rPr>
          <w:rFonts w:ascii="Arial" w:hAnsi="Arial" w:cs="Arial"/>
          <w:lang w:val="fr-FR" w:eastAsia="zh-CN"/>
        </w:rPr>
        <w:t>INSTRUMENTS</w:t>
      </w:r>
      <w:r w:rsidRPr="003A1375">
        <w:rPr>
          <w:rFonts w:ascii="Arial" w:eastAsia="Arial" w:hAnsi="Arial" w:cs="Arial"/>
          <w:lang w:val="fr-FR" w:eastAsia="zh-CN"/>
        </w:rPr>
        <w:t xml:space="preserve"> </w:t>
      </w:r>
      <w:r w:rsidRPr="003A1375">
        <w:rPr>
          <w:rFonts w:ascii="Arial" w:hAnsi="Arial" w:cs="Arial"/>
          <w:lang w:val="fr-FR" w:eastAsia="zh-CN"/>
        </w:rPr>
        <w:t>DESCRIPTION</w:t>
      </w:r>
      <w:r w:rsidRPr="003A1375">
        <w:rPr>
          <w:rFonts w:ascii="Arial" w:eastAsia="Arial" w:hAnsi="Arial" w:cs="Arial"/>
          <w:lang w:val="fr-FR" w:eastAsia="zh-CN"/>
        </w:rPr>
        <w:t xml:space="preserve"> </w:t>
      </w:r>
      <w:r w:rsidRPr="003A1375">
        <w:rPr>
          <w:rFonts w:ascii="Arial" w:hAnsi="Arial" w:cs="Arial"/>
          <w:i/>
          <w:iCs/>
          <w:lang w:val="fr-FR" w:eastAsia="zh-CN"/>
        </w:rPr>
        <w:t>(if</w:t>
      </w:r>
      <w:r w:rsidRPr="003A1375">
        <w:rPr>
          <w:rFonts w:ascii="Arial" w:eastAsia="Arial" w:hAnsi="Arial" w:cs="Arial"/>
          <w:i/>
          <w:iCs/>
          <w:lang w:val="fr-FR" w:eastAsia="zh-CN"/>
        </w:rPr>
        <w:t xml:space="preserve"> </w:t>
      </w:r>
      <w:r w:rsidRPr="003A1375">
        <w:rPr>
          <w:rFonts w:ascii="Arial" w:hAnsi="Arial" w:cs="Arial"/>
          <w:i/>
          <w:iCs/>
          <w:lang w:val="fr-FR" w:eastAsia="zh-CN"/>
        </w:rPr>
        <w:t>Relevant)</w:t>
      </w:r>
      <w:r w:rsidRPr="003A1375">
        <w:rPr>
          <w:rFonts w:ascii="Arial" w:eastAsia="Arial" w:hAnsi="Arial" w:cs="Arial"/>
          <w:i/>
          <w:iCs/>
          <w:lang w:val="fr-FR" w:eastAsia="zh-CN"/>
        </w:rPr>
        <w:t xml:space="preserve"> </w:t>
      </w:r>
    </w:p>
    <w:p w:rsidR="00AD2523" w:rsidRPr="003A1375" w:rsidRDefault="00AD2523">
      <w:pPr>
        <w:widowControl w:val="0"/>
        <w:autoSpaceDE w:val="0"/>
        <w:spacing w:line="200" w:lineRule="atLeast"/>
        <w:jc w:val="both"/>
      </w:pPr>
    </w:p>
    <w:p w:rsidR="00AD2523" w:rsidRPr="003A1375" w:rsidRDefault="00AD2523" w:rsidP="005B34C2">
      <w:pPr>
        <w:widowControl w:val="0"/>
        <w:autoSpaceDE w:val="0"/>
        <w:spacing w:line="200" w:lineRule="atLeast"/>
        <w:jc w:val="both"/>
        <w:rPr>
          <w:rFonts w:ascii="Arial" w:hAnsi="Arial" w:cs="Arial"/>
          <w:b/>
          <w:lang w:val="en-US"/>
        </w:rPr>
      </w:pPr>
      <w:r w:rsidRPr="003A1375">
        <w:rPr>
          <w:rFonts w:ascii="Arial" w:hAnsi="Arial" w:cs="Arial"/>
          <w:b/>
          <w:lang w:val="en-US"/>
        </w:rPr>
        <w:t xml:space="preserve">For </w:t>
      </w:r>
      <w:proofErr w:type="gramStart"/>
      <w:r w:rsidRPr="003A1375">
        <w:rPr>
          <w:rFonts w:ascii="Arial" w:hAnsi="Arial" w:cs="Arial"/>
          <w:b/>
          <w:lang w:val="en-US"/>
        </w:rPr>
        <w:t>Si(</w:t>
      </w:r>
      <w:proofErr w:type="gramEnd"/>
      <w:r w:rsidRPr="003A1375">
        <w:rPr>
          <w:rFonts w:ascii="Arial" w:hAnsi="Arial" w:cs="Arial"/>
          <w:b/>
          <w:lang w:val="en-US"/>
        </w:rPr>
        <w:t>OH)</w:t>
      </w:r>
      <w:r w:rsidRPr="003A1375">
        <w:rPr>
          <w:rFonts w:ascii="Arial" w:hAnsi="Arial" w:cs="Arial"/>
          <w:b/>
          <w:vertAlign w:val="subscript"/>
          <w:lang w:val="en-US"/>
        </w:rPr>
        <w:t>4</w:t>
      </w:r>
      <w:r w:rsidRPr="003A1375">
        <w:rPr>
          <w:rFonts w:ascii="Arial" w:hAnsi="Arial" w:cs="Arial"/>
          <w:b/>
          <w:lang w:val="en-US"/>
        </w:rPr>
        <w:t xml:space="preserve"> analysis</w:t>
      </w:r>
    </w:p>
    <w:p w:rsidR="00AD2523" w:rsidRPr="003A1375" w:rsidRDefault="00AD2523" w:rsidP="005B34C2">
      <w:pPr>
        <w:widowControl w:val="0"/>
        <w:autoSpaceDE w:val="0"/>
        <w:jc w:val="both"/>
        <w:rPr>
          <w:rFonts w:ascii="Arial" w:eastAsia="Arial" w:hAnsi="Arial" w:cs="Arial"/>
          <w:i/>
          <w:iCs/>
          <w:lang w:val="en-US" w:eastAsia="es-ES_tradnl"/>
        </w:rPr>
      </w:pPr>
      <w:r w:rsidRPr="003A1375">
        <w:rPr>
          <w:rFonts w:ascii="Arial" w:hAnsi="Arial" w:cs="Arial"/>
          <w:i/>
          <w:iCs/>
          <w:color w:val="FF0000"/>
          <w:u w:val="single"/>
          <w:lang w:val="en-US" w:eastAsia="es-ES_tradnl"/>
        </w:rPr>
        <w:t>Instrument</w:t>
      </w:r>
      <w:r w:rsidRPr="003A1375">
        <w:rPr>
          <w:rFonts w:ascii="Arial" w:eastAsia="Arial" w:hAnsi="Arial" w:cs="Arial"/>
          <w:i/>
          <w:iCs/>
          <w:color w:val="FF0000"/>
          <w:u w:val="single"/>
          <w:lang w:val="en-US" w:eastAsia="es-ES_tradnl"/>
        </w:rPr>
        <w:t xml:space="preserve"> </w:t>
      </w:r>
      <w:r w:rsidRPr="003A1375">
        <w:rPr>
          <w:rFonts w:ascii="Arial" w:hAnsi="Arial" w:cs="Arial"/>
          <w:i/>
          <w:iCs/>
          <w:color w:val="FF0000"/>
          <w:u w:val="single"/>
          <w:lang w:val="en-US" w:eastAsia="es-ES_tradnl"/>
        </w:rPr>
        <w:t>Type:</w:t>
      </w:r>
      <w:r w:rsidRPr="003A1375">
        <w:rPr>
          <w:rFonts w:ascii="Arial" w:eastAsia="Arial" w:hAnsi="Arial" w:cs="Arial"/>
          <w:i/>
          <w:iCs/>
          <w:color w:val="FF0000"/>
          <w:lang w:val="en-US" w:eastAsia="es-ES_tradnl"/>
        </w:rPr>
        <w:t xml:space="preserve"> </w:t>
      </w:r>
      <w:proofErr w:type="spellStart"/>
      <w:r w:rsidRPr="003A1375">
        <w:rPr>
          <w:rFonts w:ascii="Arial" w:eastAsia="Arial" w:hAnsi="Arial" w:cs="Arial"/>
          <w:i/>
          <w:iCs/>
          <w:lang w:val="en-US" w:eastAsia="es-ES_tradnl"/>
        </w:rPr>
        <w:t>autoanalyser</w:t>
      </w:r>
      <w:proofErr w:type="spellEnd"/>
      <w:r w:rsidRPr="003A1375">
        <w:rPr>
          <w:rFonts w:ascii="Arial" w:eastAsia="Arial" w:hAnsi="Arial" w:cs="Arial"/>
          <w:i/>
          <w:iCs/>
          <w:lang w:val="en-US" w:eastAsia="es-ES_tradnl"/>
        </w:rPr>
        <w:t xml:space="preserve"> </w:t>
      </w:r>
      <w:proofErr w:type="spellStart"/>
      <w:r w:rsidRPr="003A1375">
        <w:rPr>
          <w:rFonts w:ascii="Arial" w:eastAsia="Arial" w:hAnsi="Arial" w:cs="Arial"/>
          <w:i/>
          <w:iCs/>
          <w:lang w:val="en-US" w:eastAsia="es-ES_tradnl"/>
        </w:rPr>
        <w:t>technicon</w:t>
      </w:r>
      <w:proofErr w:type="spellEnd"/>
      <w:r w:rsidRPr="003A1375">
        <w:rPr>
          <w:rFonts w:ascii="Arial" w:eastAsia="Arial" w:hAnsi="Arial" w:cs="Arial"/>
          <w:i/>
          <w:iCs/>
          <w:lang w:val="en-US" w:eastAsia="es-ES_tradnl"/>
        </w:rPr>
        <w:t xml:space="preserve"> </w:t>
      </w:r>
    </w:p>
    <w:p w:rsidR="00AD2523" w:rsidRPr="003A1375" w:rsidRDefault="00AD2523" w:rsidP="005B34C2">
      <w:pPr>
        <w:jc w:val="both"/>
        <w:rPr>
          <w:rFonts w:ascii="Arial" w:hAnsi="Arial" w:cs="Arial"/>
          <w:i/>
          <w:iCs/>
          <w:color w:val="FF0000"/>
          <w:lang w:val="en-US" w:eastAsia="es-ES_tradnl"/>
        </w:rPr>
      </w:pPr>
      <w:r w:rsidRPr="003A1375">
        <w:rPr>
          <w:rFonts w:ascii="Arial" w:hAnsi="Arial" w:cs="Arial"/>
          <w:i/>
          <w:iCs/>
          <w:color w:val="FF0000"/>
          <w:u w:val="single"/>
          <w:lang w:val="en-US" w:eastAsia="es-ES_tradnl"/>
        </w:rPr>
        <w:t>Manufacturer</w:t>
      </w:r>
      <w:r w:rsidRPr="003A1375">
        <w:rPr>
          <w:rFonts w:ascii="Arial" w:hAnsi="Arial" w:cs="Arial"/>
          <w:i/>
          <w:iCs/>
          <w:color w:val="FF0000"/>
          <w:lang w:val="en-US" w:eastAsia="es-ES_tradnl"/>
        </w:rPr>
        <w:t>:</w:t>
      </w:r>
      <w:r w:rsidRPr="003A1375">
        <w:rPr>
          <w:rFonts w:ascii="Arial" w:eastAsia="Arial" w:hAnsi="Arial" w:cs="Arial"/>
          <w:i/>
          <w:iCs/>
          <w:lang w:val="en-US" w:eastAsia="es-ES_tradnl"/>
        </w:rPr>
        <w:t xml:space="preserve"> SEAL-BRAN+LUEBBE</w:t>
      </w:r>
    </w:p>
    <w:p w:rsidR="00AD2523" w:rsidRPr="003A1375" w:rsidRDefault="00AD2523" w:rsidP="005B34C2">
      <w:pPr>
        <w:ind w:left="-30"/>
        <w:jc w:val="both"/>
        <w:rPr>
          <w:rFonts w:ascii="Arial" w:eastAsia="Arial" w:hAnsi="Arial" w:cs="Arial"/>
          <w:i/>
          <w:iCs/>
          <w:u w:val="single"/>
          <w:lang w:val="en-GB"/>
        </w:rPr>
      </w:pPr>
      <w:r w:rsidRPr="003A1375">
        <w:rPr>
          <w:rFonts w:ascii="Arial" w:hAnsi="Arial" w:cs="Arial"/>
          <w:i/>
          <w:iCs/>
          <w:color w:val="FF0000"/>
          <w:u w:val="single"/>
          <w:lang w:val="en-GB"/>
        </w:rPr>
        <w:t>Model:</w:t>
      </w:r>
      <w:r w:rsidRPr="003A1375">
        <w:rPr>
          <w:rFonts w:ascii="Arial" w:eastAsia="Arial" w:hAnsi="Arial" w:cs="Arial"/>
          <w:i/>
          <w:iCs/>
          <w:color w:val="FF0000"/>
          <w:u w:val="single"/>
          <w:lang w:val="en-GB"/>
        </w:rPr>
        <w:t xml:space="preserve"> </w:t>
      </w:r>
      <w:r w:rsidRPr="003A1375">
        <w:rPr>
          <w:rFonts w:ascii="Arial" w:eastAsia="Arial" w:hAnsi="Arial" w:cs="Arial"/>
          <w:i/>
          <w:iCs/>
          <w:u w:val="single"/>
          <w:lang w:val="en-GB"/>
        </w:rPr>
        <w:t>AA3</w:t>
      </w:r>
    </w:p>
    <w:p w:rsidR="00AD2523" w:rsidRPr="003A1375" w:rsidRDefault="00AD2523" w:rsidP="005B34C2">
      <w:pPr>
        <w:ind w:left="-30"/>
        <w:jc w:val="both"/>
        <w:rPr>
          <w:rFonts w:ascii="Arial" w:eastAsia="Arial" w:hAnsi="Arial" w:cs="Arial"/>
          <w:bCs/>
          <w:i/>
          <w:iCs/>
          <w:color w:val="FF0000"/>
          <w:u w:val="single"/>
          <w:lang w:val="en-GB"/>
        </w:rPr>
      </w:pPr>
      <w:r w:rsidRPr="003A1375">
        <w:rPr>
          <w:rFonts w:ascii="Arial" w:eastAsia="Arial" w:hAnsi="Arial" w:cs="Arial"/>
          <w:bCs/>
          <w:i/>
          <w:iCs/>
          <w:color w:val="FF0000"/>
          <w:u w:val="single"/>
          <w:lang w:val="en-GB"/>
        </w:rPr>
        <w:t>Instrument Features / Calibration:</w:t>
      </w:r>
    </w:p>
    <w:p w:rsidR="00AD2523" w:rsidRPr="003A1375" w:rsidRDefault="00AD2523" w:rsidP="005B34C2">
      <w:pPr>
        <w:widowControl w:val="0"/>
        <w:autoSpaceDE w:val="0"/>
        <w:spacing w:line="200" w:lineRule="atLeast"/>
        <w:jc w:val="both"/>
        <w:rPr>
          <w:rFonts w:ascii="Arial" w:hAnsi="Arial" w:cs="Arial"/>
          <w:lang w:val="en-US"/>
        </w:rPr>
      </w:pPr>
    </w:p>
    <w:p w:rsidR="00AD2523" w:rsidRPr="003A1375" w:rsidRDefault="00AD2523" w:rsidP="005B34C2">
      <w:pPr>
        <w:widowControl w:val="0"/>
        <w:autoSpaceDE w:val="0"/>
        <w:jc w:val="both"/>
        <w:rPr>
          <w:rFonts w:ascii="Arial" w:hAnsi="Arial" w:cs="Arial"/>
          <w:b/>
          <w:lang w:val="en-US"/>
        </w:rPr>
      </w:pPr>
      <w:r w:rsidRPr="003A1375">
        <w:rPr>
          <w:rFonts w:ascii="Arial" w:hAnsi="Arial" w:cs="Arial"/>
          <w:b/>
          <w:lang w:val="en-US"/>
        </w:rPr>
        <w:t xml:space="preserve">For </w:t>
      </w:r>
      <w:r w:rsidRPr="003A1375">
        <w:rPr>
          <w:rFonts w:ascii="Arial" w:hAnsi="Arial" w:cs="Arial"/>
          <w:b/>
          <w:vertAlign w:val="superscript"/>
          <w:lang w:val="en-US"/>
        </w:rPr>
        <w:t>32</w:t>
      </w:r>
      <w:r w:rsidRPr="003A1375">
        <w:rPr>
          <w:rFonts w:ascii="Arial" w:hAnsi="Arial" w:cs="Arial"/>
          <w:b/>
          <w:lang w:val="en-US"/>
        </w:rPr>
        <w:t xml:space="preserve">Si activity counting </w:t>
      </w:r>
    </w:p>
    <w:p w:rsidR="00AD2523" w:rsidRPr="003A1375" w:rsidRDefault="00AD2523" w:rsidP="005B34C2">
      <w:pPr>
        <w:widowControl w:val="0"/>
        <w:autoSpaceDE w:val="0"/>
        <w:jc w:val="both"/>
        <w:rPr>
          <w:rFonts w:ascii="Arial" w:eastAsia="Arial" w:hAnsi="Arial" w:cs="Arial"/>
          <w:i/>
          <w:iCs/>
          <w:lang w:val="en-US" w:eastAsia="es-ES_tradnl"/>
        </w:rPr>
      </w:pPr>
      <w:r w:rsidRPr="003A1375">
        <w:rPr>
          <w:rFonts w:ascii="Arial" w:hAnsi="Arial" w:cs="Arial"/>
          <w:i/>
          <w:iCs/>
          <w:color w:val="FF0000"/>
          <w:u w:val="single"/>
          <w:lang w:val="en-US" w:eastAsia="es-ES_tradnl"/>
        </w:rPr>
        <w:t>Instrument</w:t>
      </w:r>
      <w:r w:rsidRPr="003A1375">
        <w:rPr>
          <w:rFonts w:ascii="Arial" w:eastAsia="Arial" w:hAnsi="Arial" w:cs="Arial"/>
          <w:i/>
          <w:iCs/>
          <w:color w:val="FF0000"/>
          <w:u w:val="single"/>
          <w:lang w:val="en-US" w:eastAsia="es-ES_tradnl"/>
        </w:rPr>
        <w:t xml:space="preserve"> </w:t>
      </w:r>
      <w:r w:rsidRPr="003A1375">
        <w:rPr>
          <w:rFonts w:ascii="Arial" w:hAnsi="Arial" w:cs="Arial"/>
          <w:i/>
          <w:iCs/>
          <w:color w:val="FF0000"/>
          <w:u w:val="single"/>
          <w:lang w:val="en-US" w:eastAsia="es-ES_tradnl"/>
        </w:rPr>
        <w:t>Type:</w:t>
      </w:r>
      <w:r w:rsidRPr="003A1375">
        <w:rPr>
          <w:rFonts w:ascii="Arial" w:eastAsia="Arial" w:hAnsi="Arial" w:cs="Arial"/>
          <w:i/>
          <w:iCs/>
          <w:color w:val="FF0000"/>
          <w:lang w:val="en-US" w:eastAsia="es-ES_tradnl"/>
        </w:rPr>
        <w:t xml:space="preserve"> </w:t>
      </w:r>
      <w:proofErr w:type="spellStart"/>
      <w:r w:rsidRPr="003A1375">
        <w:rPr>
          <w:rFonts w:ascii="Arial" w:eastAsia="Arial" w:hAnsi="Arial" w:cs="Arial"/>
          <w:i/>
          <w:iCs/>
          <w:lang w:val="en-US" w:eastAsia="es-ES_tradnl"/>
        </w:rPr>
        <w:t>Wallac</w:t>
      </w:r>
      <w:proofErr w:type="spellEnd"/>
      <w:r w:rsidRPr="003A1375">
        <w:rPr>
          <w:rFonts w:ascii="Arial" w:hAnsi="Arial"/>
          <w:b/>
          <w:lang w:val="en-US"/>
        </w:rPr>
        <w:t xml:space="preserve"> </w:t>
      </w:r>
      <w:r w:rsidRPr="003A1375">
        <w:rPr>
          <w:rFonts w:ascii="Arial" w:eastAsia="Arial" w:hAnsi="Arial" w:cs="Arial"/>
          <w:i/>
          <w:iCs/>
          <w:lang w:val="en-US" w:eastAsia="es-ES_tradnl"/>
        </w:rPr>
        <w:t>1414 LSC</w:t>
      </w:r>
    </w:p>
    <w:p w:rsidR="00AD2523" w:rsidRPr="003A1375" w:rsidRDefault="00AD2523" w:rsidP="005B34C2">
      <w:pPr>
        <w:jc w:val="both"/>
        <w:rPr>
          <w:rFonts w:ascii="Arial" w:eastAsia="Arial" w:hAnsi="Arial" w:cs="Arial"/>
          <w:i/>
          <w:iCs/>
          <w:lang w:val="en-US" w:eastAsia="es-ES_tradnl"/>
        </w:rPr>
      </w:pPr>
      <w:r w:rsidRPr="003A1375">
        <w:rPr>
          <w:rFonts w:ascii="Arial" w:hAnsi="Arial" w:cs="Arial"/>
          <w:i/>
          <w:iCs/>
          <w:color w:val="FF0000"/>
          <w:u w:val="single"/>
          <w:lang w:val="en-US" w:eastAsia="es-ES_tradnl"/>
        </w:rPr>
        <w:t>Manufacturer</w:t>
      </w:r>
      <w:r w:rsidRPr="003A1375">
        <w:rPr>
          <w:rFonts w:ascii="Arial" w:hAnsi="Arial" w:cs="Arial"/>
          <w:i/>
          <w:iCs/>
          <w:color w:val="FF0000"/>
          <w:lang w:val="en-US" w:eastAsia="es-ES_tradnl"/>
        </w:rPr>
        <w:t>:</w:t>
      </w:r>
      <w:r w:rsidRPr="003A1375">
        <w:rPr>
          <w:rFonts w:ascii="Arial" w:eastAsia="Arial" w:hAnsi="Arial" w:cs="Arial"/>
          <w:i/>
          <w:iCs/>
          <w:lang w:val="en-US" w:eastAsia="es-ES_tradnl"/>
        </w:rPr>
        <w:t xml:space="preserve"> Perkin Elmer</w:t>
      </w:r>
    </w:p>
    <w:p w:rsidR="00AD2523" w:rsidRPr="003A1375" w:rsidRDefault="00AD2523" w:rsidP="005B34C2">
      <w:pPr>
        <w:widowControl w:val="0"/>
        <w:autoSpaceDE w:val="0"/>
        <w:jc w:val="both"/>
        <w:rPr>
          <w:rFonts w:ascii="Arial" w:eastAsia="Arial" w:hAnsi="Arial" w:cs="Arial"/>
          <w:i/>
          <w:iCs/>
          <w:u w:val="single"/>
          <w:lang w:val="en-GB"/>
        </w:rPr>
      </w:pPr>
      <w:r w:rsidRPr="003A1375">
        <w:rPr>
          <w:rFonts w:ascii="Arial" w:hAnsi="Arial" w:cs="Arial"/>
          <w:i/>
          <w:iCs/>
          <w:color w:val="FF0000"/>
          <w:u w:val="single"/>
          <w:lang w:val="en-GB"/>
        </w:rPr>
        <w:t>Model:</w:t>
      </w:r>
      <w:r w:rsidRPr="003A1375">
        <w:rPr>
          <w:rFonts w:ascii="Arial" w:eastAsia="Arial" w:hAnsi="Arial" w:cs="Arial"/>
          <w:i/>
          <w:iCs/>
          <w:color w:val="FF0000"/>
          <w:u w:val="single"/>
          <w:lang w:val="en-GB"/>
        </w:rPr>
        <w:t xml:space="preserve"> </w:t>
      </w:r>
      <w:r w:rsidRPr="003A1375">
        <w:rPr>
          <w:rFonts w:ascii="Arial" w:eastAsia="Arial" w:hAnsi="Arial" w:cs="Arial"/>
          <w:i/>
          <w:iCs/>
          <w:lang w:val="en-US" w:eastAsia="es-ES_tradnl"/>
        </w:rPr>
        <w:t>1414003</w:t>
      </w:r>
    </w:p>
    <w:p w:rsidR="00AD2523" w:rsidRPr="003A1375" w:rsidRDefault="00AD2523" w:rsidP="005B34C2">
      <w:pPr>
        <w:jc w:val="both"/>
        <w:rPr>
          <w:rFonts w:ascii="Arial" w:eastAsia="Arial" w:hAnsi="Arial" w:cs="Arial"/>
          <w:bCs/>
          <w:i/>
          <w:iCs/>
          <w:color w:val="FF0000"/>
          <w:u w:val="single"/>
          <w:lang w:val="en-GB"/>
        </w:rPr>
      </w:pPr>
      <w:r w:rsidRPr="003A1375">
        <w:rPr>
          <w:rFonts w:ascii="Arial" w:eastAsia="Arial" w:hAnsi="Arial" w:cs="Arial"/>
          <w:bCs/>
          <w:i/>
          <w:iCs/>
          <w:color w:val="FF0000"/>
          <w:u w:val="single"/>
          <w:lang w:val="en-GB"/>
        </w:rPr>
        <w:t>Instrument Features / Calibration:</w:t>
      </w:r>
    </w:p>
    <w:p w:rsidR="00AD2523" w:rsidRDefault="00AD2523" w:rsidP="005B34C2">
      <w:pPr>
        <w:jc w:val="both"/>
        <w:rPr>
          <w:rFonts w:ascii="Arial" w:hAnsi="Arial" w:cs="Arial"/>
          <w:bCs/>
          <w:i/>
          <w:iCs/>
          <w:color w:val="FF0000"/>
          <w:sz w:val="24"/>
          <w:szCs w:val="24"/>
          <w:u w:val="single"/>
          <w:lang w:val="en-GB"/>
        </w:rPr>
      </w:pPr>
    </w:p>
    <w:p w:rsidR="00B60F81" w:rsidRPr="00B60F81" w:rsidRDefault="00B60F81" w:rsidP="00B60F81">
      <w:pPr>
        <w:widowControl w:val="0"/>
        <w:autoSpaceDE w:val="0"/>
        <w:spacing w:line="200" w:lineRule="atLeast"/>
        <w:jc w:val="both"/>
        <w:rPr>
          <w:rFonts w:ascii="Arial" w:hAnsi="Arial" w:cs="Arial"/>
          <w:b/>
          <w:lang w:val="en-US"/>
        </w:rPr>
      </w:pPr>
      <w:r w:rsidRPr="00B60F81">
        <w:rPr>
          <w:rFonts w:ascii="Arial" w:hAnsi="Arial" w:cs="Arial"/>
          <w:b/>
          <w:lang w:val="en-US"/>
        </w:rPr>
        <w:t xml:space="preserve">For </w:t>
      </w:r>
      <w:r>
        <w:rPr>
          <w:rFonts w:ascii="Arial" w:hAnsi="Arial" w:cs="Arial"/>
          <w:b/>
          <w:lang w:val="en-US"/>
        </w:rPr>
        <w:t>PDMPO uptake</w:t>
      </w:r>
    </w:p>
    <w:p w:rsidR="00B60F81" w:rsidRPr="00B60F81" w:rsidRDefault="00B60F81" w:rsidP="00B60F81">
      <w:pPr>
        <w:widowControl w:val="0"/>
        <w:autoSpaceDE w:val="0"/>
        <w:jc w:val="both"/>
        <w:rPr>
          <w:rFonts w:ascii="Arial" w:eastAsia="Arial" w:hAnsi="Arial" w:cs="Arial"/>
          <w:i/>
          <w:iCs/>
          <w:lang w:val="en-US" w:eastAsia="es-ES_tradnl"/>
        </w:rPr>
      </w:pPr>
      <w:r w:rsidRPr="00B60F81">
        <w:rPr>
          <w:rFonts w:ascii="Arial" w:hAnsi="Arial" w:cs="Arial"/>
          <w:i/>
          <w:iCs/>
          <w:color w:val="FF0000"/>
          <w:u w:val="single"/>
          <w:lang w:val="en-US" w:eastAsia="es-ES_tradnl"/>
        </w:rPr>
        <w:t>Instrument</w:t>
      </w:r>
      <w:r w:rsidRPr="00B60F81">
        <w:rPr>
          <w:rFonts w:ascii="Arial" w:eastAsia="Arial" w:hAnsi="Arial" w:cs="Arial"/>
          <w:i/>
          <w:iCs/>
          <w:color w:val="FF0000"/>
          <w:u w:val="single"/>
          <w:lang w:val="en-US" w:eastAsia="es-ES_tradnl"/>
        </w:rPr>
        <w:t xml:space="preserve"> </w:t>
      </w:r>
      <w:r w:rsidRPr="00B60F81">
        <w:rPr>
          <w:rFonts w:ascii="Arial" w:hAnsi="Arial" w:cs="Arial"/>
          <w:i/>
          <w:iCs/>
          <w:color w:val="FF0000"/>
          <w:u w:val="single"/>
          <w:lang w:val="en-US" w:eastAsia="es-ES_tradnl"/>
        </w:rPr>
        <w:t>Type:</w:t>
      </w:r>
      <w:r w:rsidRPr="00B60F81">
        <w:rPr>
          <w:rFonts w:ascii="Arial" w:eastAsia="Arial" w:hAnsi="Arial" w:cs="Arial"/>
          <w:i/>
          <w:iCs/>
          <w:color w:val="FF0000"/>
          <w:lang w:val="en-US" w:eastAsia="es-ES_tradnl"/>
        </w:rPr>
        <w:t xml:space="preserve"> </w:t>
      </w:r>
      <w:proofErr w:type="spellStart"/>
      <w:r>
        <w:rPr>
          <w:rFonts w:ascii="Arial" w:eastAsia="Arial" w:hAnsi="Arial" w:cs="Arial"/>
          <w:i/>
          <w:iCs/>
          <w:lang w:val="en-US" w:eastAsia="es-ES_tradnl"/>
        </w:rPr>
        <w:t>Fluorometer</w:t>
      </w:r>
      <w:proofErr w:type="spellEnd"/>
      <w:r w:rsidRPr="00B60F81">
        <w:rPr>
          <w:rFonts w:ascii="Arial" w:eastAsia="Arial" w:hAnsi="Arial" w:cs="Arial"/>
          <w:i/>
          <w:iCs/>
          <w:lang w:val="en-US" w:eastAsia="es-ES_tradnl"/>
        </w:rPr>
        <w:t xml:space="preserve"> </w:t>
      </w:r>
    </w:p>
    <w:p w:rsidR="00B60F81" w:rsidRPr="00B60F81" w:rsidRDefault="00B60F81" w:rsidP="00B60F81">
      <w:pPr>
        <w:jc w:val="both"/>
        <w:rPr>
          <w:rFonts w:ascii="Arial" w:hAnsi="Arial" w:cs="Arial"/>
          <w:i/>
          <w:iCs/>
          <w:color w:val="FF0000"/>
          <w:lang w:val="en-US" w:eastAsia="es-ES_tradnl"/>
        </w:rPr>
      </w:pPr>
      <w:r w:rsidRPr="00B60F81">
        <w:rPr>
          <w:rFonts w:ascii="Arial" w:hAnsi="Arial" w:cs="Arial"/>
          <w:i/>
          <w:iCs/>
          <w:color w:val="FF0000"/>
          <w:u w:val="single"/>
          <w:lang w:val="en-US" w:eastAsia="es-ES_tradnl"/>
        </w:rPr>
        <w:t>Manufacturer</w:t>
      </w:r>
      <w:r w:rsidRPr="00B60F81">
        <w:rPr>
          <w:rFonts w:ascii="Arial" w:hAnsi="Arial" w:cs="Arial"/>
          <w:i/>
          <w:iCs/>
          <w:color w:val="FF0000"/>
          <w:lang w:val="en-US" w:eastAsia="es-ES_tradnl"/>
        </w:rPr>
        <w:t>:</w:t>
      </w:r>
      <w:r w:rsidRPr="00B60F81">
        <w:rPr>
          <w:rFonts w:ascii="Arial" w:eastAsia="Arial" w:hAnsi="Arial" w:cs="Arial"/>
          <w:i/>
          <w:iCs/>
          <w:lang w:val="en-US" w:eastAsia="es-ES_tradnl"/>
        </w:rPr>
        <w:t xml:space="preserve"> </w:t>
      </w:r>
      <w:r>
        <w:rPr>
          <w:rFonts w:ascii="Arial" w:eastAsia="Arial" w:hAnsi="Arial" w:cs="Arial"/>
          <w:i/>
          <w:iCs/>
          <w:lang w:val="en-US" w:eastAsia="es-ES_tradnl"/>
        </w:rPr>
        <w:t>turner design</w:t>
      </w:r>
    </w:p>
    <w:p w:rsidR="00B60F81" w:rsidRPr="00B60F81" w:rsidRDefault="00B60F81" w:rsidP="00B60F81">
      <w:pPr>
        <w:jc w:val="both"/>
        <w:rPr>
          <w:rFonts w:ascii="Arial" w:eastAsia="Arial" w:hAnsi="Arial" w:cs="Arial"/>
          <w:i/>
          <w:iCs/>
          <w:u w:val="single"/>
          <w:lang w:val="en-GB"/>
        </w:rPr>
      </w:pPr>
      <w:r w:rsidRPr="00B60F81">
        <w:rPr>
          <w:rFonts w:ascii="Arial" w:hAnsi="Arial" w:cs="Arial"/>
          <w:i/>
          <w:iCs/>
          <w:color w:val="FF0000"/>
          <w:u w:val="single"/>
          <w:lang w:val="en-GB"/>
        </w:rPr>
        <w:t>Model:</w:t>
      </w:r>
      <w:r w:rsidRPr="00B60F81">
        <w:rPr>
          <w:rFonts w:ascii="Arial" w:eastAsia="Arial" w:hAnsi="Arial" w:cs="Arial"/>
          <w:i/>
          <w:iCs/>
          <w:color w:val="FF0000"/>
          <w:u w:val="single"/>
          <w:lang w:val="en-GB"/>
        </w:rPr>
        <w:t xml:space="preserve"> </w:t>
      </w:r>
      <w:r>
        <w:rPr>
          <w:rFonts w:ascii="Arial" w:eastAsia="Arial" w:hAnsi="Arial" w:cs="Arial"/>
          <w:i/>
          <w:iCs/>
          <w:u w:val="single"/>
          <w:lang w:val="en-GB"/>
        </w:rPr>
        <w:t>Trilogy</w:t>
      </w:r>
    </w:p>
    <w:p w:rsidR="00B60F81" w:rsidRPr="00B60F81" w:rsidRDefault="00B60F81" w:rsidP="00B60F81">
      <w:pPr>
        <w:jc w:val="both"/>
        <w:rPr>
          <w:rFonts w:ascii="Arial" w:eastAsia="Arial" w:hAnsi="Arial" w:cs="Arial"/>
          <w:bCs/>
          <w:i/>
          <w:iCs/>
          <w:color w:val="FF0000"/>
          <w:u w:val="single"/>
          <w:lang w:val="en-GB"/>
        </w:rPr>
      </w:pPr>
      <w:r w:rsidRPr="00B60F81">
        <w:rPr>
          <w:rFonts w:ascii="Arial" w:eastAsia="Arial" w:hAnsi="Arial" w:cs="Arial"/>
          <w:bCs/>
          <w:i/>
          <w:iCs/>
          <w:color w:val="FF0000"/>
          <w:u w:val="single"/>
          <w:lang w:val="en-GB"/>
        </w:rPr>
        <w:t>Instrument Features / Calibration:</w:t>
      </w:r>
    </w:p>
    <w:p w:rsidR="00AD2523" w:rsidRDefault="00AD2523">
      <w:pPr>
        <w:pStyle w:val="Titre3"/>
        <w:numPr>
          <w:ilvl w:val="0"/>
          <w:numId w:val="2"/>
        </w:numPr>
        <w:pBdr>
          <w:bottom w:val="single" w:sz="4" w:space="1" w:color="000000"/>
        </w:pBdr>
        <w:rPr>
          <w:bCs/>
          <w:i/>
          <w:iCs/>
        </w:rPr>
      </w:pPr>
      <w:r>
        <w:rPr>
          <w:bCs/>
        </w:rPr>
        <w:lastRenderedPageBreak/>
        <w:t>DESCRIPTION</w:t>
      </w:r>
      <w:r>
        <w:rPr>
          <w:rFonts w:eastAsia="Arial"/>
          <w:bCs/>
        </w:rPr>
        <w:t xml:space="preserve"> </w:t>
      </w:r>
      <w:r>
        <w:rPr>
          <w:bCs/>
        </w:rPr>
        <w:t>DES</w:t>
      </w:r>
      <w:r>
        <w:rPr>
          <w:rFonts w:eastAsia="Arial"/>
          <w:bCs/>
        </w:rPr>
        <w:t xml:space="preserve"> </w:t>
      </w:r>
      <w:r>
        <w:rPr>
          <w:bCs/>
        </w:rPr>
        <w:t>PARAMETRES</w:t>
      </w:r>
      <w:r>
        <w:rPr>
          <w:rFonts w:eastAsia="Arial"/>
          <w:bCs/>
        </w:rPr>
        <w:t xml:space="preserve"> </w:t>
      </w:r>
      <w:r>
        <w:rPr>
          <w:bCs/>
          <w:i/>
          <w:iCs/>
        </w:rPr>
        <w:t>/</w:t>
      </w:r>
      <w:r>
        <w:rPr>
          <w:rFonts w:eastAsia="Arial"/>
          <w:bCs/>
          <w:i/>
          <w:iCs/>
        </w:rPr>
        <w:t xml:space="preserve">  </w:t>
      </w:r>
      <w:r>
        <w:rPr>
          <w:bCs/>
          <w:i/>
          <w:iCs/>
        </w:rPr>
        <w:t>PARAMETERS</w:t>
      </w:r>
      <w:r>
        <w:rPr>
          <w:rFonts w:eastAsia="Arial"/>
          <w:bCs/>
          <w:i/>
          <w:iCs/>
        </w:rPr>
        <w:t xml:space="preserve"> </w:t>
      </w:r>
      <w:r>
        <w:rPr>
          <w:bCs/>
          <w:i/>
          <w:iCs/>
        </w:rPr>
        <w:t>DESCRIPTION</w:t>
      </w:r>
    </w:p>
    <w:p w:rsidR="00AD2523" w:rsidRDefault="00AD2523">
      <w:pPr>
        <w:rPr>
          <w:bCs/>
        </w:rPr>
      </w:pPr>
    </w:p>
    <w:p w:rsidR="00AD2523" w:rsidRDefault="00AD2523">
      <w:pPr>
        <w:pStyle w:val="Titre1"/>
        <w:numPr>
          <w:ilvl w:val="1"/>
          <w:numId w:val="2"/>
        </w:numPr>
        <w:tabs>
          <w:tab w:val="left" w:pos="0"/>
        </w:tabs>
        <w:ind w:left="0" w:firstLine="0"/>
        <w:rPr>
          <w:rFonts w:eastAsia="Arial"/>
          <w:lang w:val="en-GB"/>
        </w:rPr>
      </w:pPr>
      <w:r>
        <w:rPr>
          <w:lang w:val="en-GB"/>
        </w:rPr>
        <w:t>Ce</w:t>
      </w:r>
      <w:r>
        <w:rPr>
          <w:rFonts w:eastAsia="Arial"/>
          <w:lang w:val="en-GB"/>
        </w:rPr>
        <w:t xml:space="preserve"> </w:t>
      </w:r>
      <w:r>
        <w:rPr>
          <w:lang w:val="en-GB"/>
        </w:rPr>
        <w:t>qui</w:t>
      </w:r>
      <w:r>
        <w:rPr>
          <w:rFonts w:eastAsia="Arial"/>
          <w:lang w:val="en-GB"/>
        </w:rPr>
        <w:t xml:space="preserve"> </w:t>
      </w:r>
      <w:r>
        <w:rPr>
          <w:lang w:val="en-GB"/>
        </w:rPr>
        <w:t>a</w:t>
      </w:r>
      <w:r>
        <w:rPr>
          <w:rFonts w:eastAsia="Arial"/>
          <w:lang w:val="en-GB"/>
        </w:rPr>
        <w:t xml:space="preserve"> </w:t>
      </w:r>
      <w:proofErr w:type="spellStart"/>
      <w:r>
        <w:rPr>
          <w:lang w:val="en-GB"/>
        </w:rPr>
        <w:t>été</w:t>
      </w:r>
      <w:proofErr w:type="spellEnd"/>
      <w:r>
        <w:rPr>
          <w:rFonts w:eastAsia="Arial"/>
          <w:lang w:val="en-GB"/>
        </w:rPr>
        <w:t xml:space="preserve"> </w:t>
      </w:r>
      <w:proofErr w:type="spellStart"/>
      <w:r>
        <w:rPr>
          <w:lang w:val="en-GB"/>
        </w:rPr>
        <w:t>collecté</w:t>
      </w:r>
      <w:proofErr w:type="spellEnd"/>
      <w:r>
        <w:rPr>
          <w:lang w:val="en-GB"/>
        </w:rPr>
        <w:t>,</w:t>
      </w:r>
      <w:r>
        <w:rPr>
          <w:rFonts w:eastAsia="Arial"/>
          <w:lang w:val="en-GB"/>
        </w:rPr>
        <w:t xml:space="preserve"> </w:t>
      </w:r>
      <w:proofErr w:type="spellStart"/>
      <w:r>
        <w:rPr>
          <w:lang w:val="en-GB"/>
        </w:rPr>
        <w:t>mesuré</w:t>
      </w:r>
      <w:proofErr w:type="spellEnd"/>
      <w:r>
        <w:rPr>
          <w:rFonts w:eastAsia="Arial"/>
          <w:lang w:val="en-GB"/>
        </w:rPr>
        <w:t xml:space="preserve"> </w:t>
      </w:r>
      <w:proofErr w:type="gramStart"/>
      <w:r>
        <w:rPr>
          <w:lang w:val="en-GB"/>
        </w:rPr>
        <w:t>et</w:t>
      </w:r>
      <w:proofErr w:type="gramEnd"/>
      <w:r>
        <w:rPr>
          <w:rFonts w:eastAsia="Arial"/>
          <w:lang w:val="en-GB"/>
        </w:rPr>
        <w:t xml:space="preserve"> </w:t>
      </w:r>
      <w:r>
        <w:rPr>
          <w:lang w:val="en-GB"/>
        </w:rPr>
        <w:t>comment</w:t>
      </w:r>
      <w:r>
        <w:rPr>
          <w:rFonts w:eastAsia="Arial"/>
          <w:lang w:val="en-GB"/>
        </w:rPr>
        <w:t xml:space="preserve"> </w:t>
      </w:r>
      <w:r>
        <w:rPr>
          <w:lang w:val="en-GB"/>
        </w:rPr>
        <w:t>/</w:t>
      </w:r>
      <w:r>
        <w:rPr>
          <w:rFonts w:eastAsia="Arial"/>
          <w:lang w:val="en-GB"/>
        </w:rPr>
        <w:t xml:space="preserve"> </w:t>
      </w:r>
      <w:r>
        <w:rPr>
          <w:i/>
          <w:iCs/>
          <w:lang w:val="en-GB"/>
        </w:rPr>
        <w:t>How</w:t>
      </w:r>
      <w:r>
        <w:rPr>
          <w:rFonts w:eastAsia="Arial"/>
          <w:i/>
          <w:iCs/>
          <w:lang w:val="en-GB"/>
        </w:rPr>
        <w:t xml:space="preserve"> </w:t>
      </w:r>
      <w:r>
        <w:rPr>
          <w:i/>
          <w:iCs/>
          <w:lang w:val="en-GB"/>
        </w:rPr>
        <w:t>was</w:t>
      </w:r>
      <w:r>
        <w:rPr>
          <w:rFonts w:eastAsia="Arial"/>
          <w:i/>
          <w:iCs/>
          <w:lang w:val="en-GB"/>
        </w:rPr>
        <w:t xml:space="preserve"> </w:t>
      </w:r>
      <w:r>
        <w:rPr>
          <w:i/>
          <w:iCs/>
          <w:lang w:val="en-GB"/>
        </w:rPr>
        <w:t>the</w:t>
      </w:r>
      <w:r>
        <w:rPr>
          <w:rFonts w:eastAsia="Arial"/>
          <w:i/>
          <w:iCs/>
          <w:lang w:val="en-GB"/>
        </w:rPr>
        <w:t xml:space="preserve"> </w:t>
      </w:r>
      <w:r>
        <w:rPr>
          <w:i/>
          <w:iCs/>
          <w:lang w:val="en-GB"/>
        </w:rPr>
        <w:t>parameter</w:t>
      </w:r>
      <w:r>
        <w:rPr>
          <w:rFonts w:eastAsia="Arial"/>
          <w:i/>
          <w:iCs/>
          <w:lang w:val="en-GB"/>
        </w:rPr>
        <w:t xml:space="preserve"> </w:t>
      </w:r>
      <w:r>
        <w:rPr>
          <w:i/>
          <w:iCs/>
          <w:lang w:val="en-GB"/>
        </w:rPr>
        <w:t>collected</w:t>
      </w:r>
      <w:r>
        <w:rPr>
          <w:rFonts w:eastAsia="Arial"/>
          <w:i/>
          <w:iCs/>
          <w:lang w:val="en-GB"/>
        </w:rPr>
        <w:t xml:space="preserve"> </w:t>
      </w:r>
      <w:r>
        <w:rPr>
          <w:i/>
          <w:iCs/>
          <w:lang w:val="en-GB"/>
        </w:rPr>
        <w:t>and</w:t>
      </w:r>
      <w:r>
        <w:rPr>
          <w:rFonts w:eastAsia="Arial"/>
          <w:i/>
          <w:iCs/>
          <w:lang w:val="en-GB"/>
        </w:rPr>
        <w:t xml:space="preserve"> </w:t>
      </w:r>
      <w:r>
        <w:rPr>
          <w:i/>
          <w:iCs/>
          <w:lang w:val="en-GB"/>
        </w:rPr>
        <w:t>measured</w:t>
      </w:r>
      <w:r>
        <w:rPr>
          <w:rFonts w:eastAsia="Arial"/>
          <w:i/>
          <w:iCs/>
          <w:lang w:val="en-GB"/>
        </w:rPr>
        <w:t xml:space="preserve"> </w:t>
      </w:r>
      <w:r>
        <w:rPr>
          <w:i/>
          <w:iCs/>
          <w:lang w:val="en-GB"/>
        </w:rPr>
        <w:t>(include</w:t>
      </w:r>
      <w:r>
        <w:rPr>
          <w:rFonts w:eastAsia="Arial"/>
          <w:i/>
          <w:iCs/>
          <w:lang w:val="en-GB"/>
        </w:rPr>
        <w:t xml:space="preserve"> </w:t>
      </w:r>
      <w:r>
        <w:rPr>
          <w:i/>
          <w:iCs/>
          <w:lang w:val="en-GB"/>
        </w:rPr>
        <w:t>references</w:t>
      </w:r>
      <w:r>
        <w:rPr>
          <w:rFonts w:eastAsia="Arial"/>
          <w:i/>
          <w:iCs/>
          <w:lang w:val="en-GB"/>
        </w:rPr>
        <w:t xml:space="preserve"> </w:t>
      </w:r>
      <w:r>
        <w:rPr>
          <w:i/>
          <w:iCs/>
          <w:lang w:val="en-GB"/>
        </w:rPr>
        <w:t>for</w:t>
      </w:r>
      <w:r>
        <w:rPr>
          <w:rFonts w:eastAsia="Arial"/>
          <w:i/>
          <w:iCs/>
          <w:lang w:val="en-GB"/>
        </w:rPr>
        <w:t xml:space="preserve"> </w:t>
      </w:r>
      <w:r>
        <w:rPr>
          <w:i/>
          <w:iCs/>
          <w:lang w:val="en-GB"/>
        </w:rPr>
        <w:t>analytical</w:t>
      </w:r>
      <w:r>
        <w:rPr>
          <w:rFonts w:eastAsia="Arial"/>
          <w:i/>
          <w:iCs/>
          <w:lang w:val="en-GB"/>
        </w:rPr>
        <w:t xml:space="preserve"> </w:t>
      </w:r>
      <w:r>
        <w:rPr>
          <w:i/>
          <w:iCs/>
          <w:lang w:val="en-GB"/>
        </w:rPr>
        <w:t>methods)?</w:t>
      </w:r>
      <w:r>
        <w:rPr>
          <w:rFonts w:eastAsia="Arial"/>
          <w:lang w:val="en-GB"/>
        </w:rPr>
        <w:t xml:space="preserve">  </w:t>
      </w:r>
    </w:p>
    <w:p w:rsidR="00AD2523" w:rsidRDefault="00AD2523">
      <w:pPr>
        <w:ind w:left="360"/>
        <w:jc w:val="both"/>
        <w:rPr>
          <w:rFonts w:ascii="Arial" w:hAnsi="Arial" w:cs="Arial"/>
          <w:u w:val="single"/>
          <w:lang w:val="en-US"/>
        </w:rPr>
      </w:pPr>
    </w:p>
    <w:p w:rsidR="00AD2523" w:rsidRPr="009F1F8F" w:rsidRDefault="00AD2523">
      <w:pPr>
        <w:widowControl w:val="0"/>
        <w:autoSpaceDE w:val="0"/>
        <w:spacing w:line="200" w:lineRule="atLeast"/>
        <w:jc w:val="both"/>
        <w:rPr>
          <w:rFonts w:ascii="Arial" w:eastAsia="Arial" w:hAnsi="Arial" w:cs="Arial"/>
          <w:iCs/>
          <w:lang w:val="en-US" w:eastAsia="es-ES_tradnl"/>
        </w:rPr>
      </w:pPr>
      <w:r w:rsidRPr="009F1F8F">
        <w:rPr>
          <w:rFonts w:ascii="Arial" w:eastAsia="Arial" w:hAnsi="Arial" w:cs="Arial"/>
          <w:iCs/>
          <w:lang w:val="en-US" w:eastAsia="es-ES_tradnl"/>
        </w:rPr>
        <w:t xml:space="preserve">For </w:t>
      </w:r>
      <w:proofErr w:type="gramStart"/>
      <w:r w:rsidRPr="009F1F8F">
        <w:rPr>
          <w:rFonts w:ascii="Arial" w:eastAsia="Arial" w:hAnsi="Arial" w:cs="Arial"/>
          <w:b/>
          <w:iCs/>
          <w:lang w:val="en-US" w:eastAsia="es-ES_tradnl"/>
        </w:rPr>
        <w:t>Si(</w:t>
      </w:r>
      <w:proofErr w:type="gramEnd"/>
      <w:r w:rsidRPr="009F1F8F">
        <w:rPr>
          <w:rFonts w:ascii="Arial" w:eastAsia="Arial" w:hAnsi="Arial" w:cs="Arial"/>
          <w:b/>
          <w:iCs/>
          <w:lang w:val="en-US" w:eastAsia="es-ES_tradnl"/>
        </w:rPr>
        <w:t>OH)</w:t>
      </w:r>
      <w:r w:rsidRPr="009F1F8F">
        <w:rPr>
          <w:rFonts w:ascii="Arial" w:eastAsia="Arial" w:hAnsi="Arial" w:cs="Arial"/>
          <w:b/>
          <w:iCs/>
          <w:vertAlign w:val="subscript"/>
          <w:lang w:val="en-US" w:eastAsia="es-ES_tradnl"/>
        </w:rPr>
        <w:t>4</w:t>
      </w:r>
      <w:r w:rsidRPr="009F1F8F">
        <w:rPr>
          <w:rFonts w:ascii="Arial" w:eastAsia="Arial" w:hAnsi="Arial" w:cs="Arial"/>
          <w:iCs/>
          <w:lang w:val="en-US" w:eastAsia="es-ES_tradnl"/>
        </w:rPr>
        <w:t xml:space="preserve"> and </w:t>
      </w:r>
      <w:r w:rsidRPr="009F1F8F">
        <w:rPr>
          <w:rFonts w:ascii="Arial" w:eastAsia="Arial" w:hAnsi="Arial" w:cs="Arial"/>
          <w:b/>
          <w:iCs/>
          <w:lang w:val="en-US" w:eastAsia="es-ES_tradnl"/>
        </w:rPr>
        <w:t>BSi</w:t>
      </w:r>
      <w:r w:rsidRPr="009F1F8F">
        <w:rPr>
          <w:rFonts w:ascii="Arial" w:eastAsia="Arial" w:hAnsi="Arial" w:cs="Arial"/>
          <w:iCs/>
          <w:lang w:val="en-US" w:eastAsia="es-ES_tradnl"/>
        </w:rPr>
        <w:t xml:space="preserve"> stocks, samples were collected at all depths (0m, 1.5 m, 5 m; 14 or 20 m, 40 and 60 m) and in all ice sections. BSi will be measured also in the sediment trap samples.</w:t>
      </w:r>
    </w:p>
    <w:p w:rsidR="00AD2523" w:rsidRDefault="00AD2523" w:rsidP="000A1BB8">
      <w:pPr>
        <w:widowControl w:val="0"/>
        <w:autoSpaceDE w:val="0"/>
        <w:spacing w:before="120" w:line="200" w:lineRule="atLeast"/>
        <w:jc w:val="both"/>
        <w:rPr>
          <w:rFonts w:ascii="Arial" w:eastAsia="Arial" w:hAnsi="Arial" w:cs="Arial"/>
          <w:iCs/>
          <w:lang w:val="en-US" w:eastAsia="es-ES_tradnl"/>
        </w:rPr>
      </w:pPr>
      <w:proofErr w:type="spellStart"/>
      <w:r w:rsidRPr="009F1F8F">
        <w:rPr>
          <w:rFonts w:ascii="Arial" w:eastAsia="Arial" w:hAnsi="Arial" w:cs="Arial"/>
          <w:b/>
          <w:iCs/>
          <w:lang w:val="en-US" w:eastAsia="es-ES_tradnl"/>
        </w:rPr>
        <w:t>PBSi</w:t>
      </w:r>
      <w:proofErr w:type="spellEnd"/>
      <w:r w:rsidRPr="009F1F8F">
        <w:rPr>
          <w:rFonts w:ascii="Arial" w:eastAsia="Arial" w:hAnsi="Arial" w:cs="Arial"/>
          <w:b/>
          <w:iCs/>
          <w:lang w:val="en-US" w:eastAsia="es-ES_tradnl"/>
        </w:rPr>
        <w:t xml:space="preserve"> </w:t>
      </w:r>
      <w:r w:rsidRPr="009F1F8F">
        <w:rPr>
          <w:rFonts w:ascii="Arial" w:eastAsia="Arial" w:hAnsi="Arial" w:cs="Arial"/>
          <w:iCs/>
          <w:lang w:val="en-US" w:eastAsia="es-ES_tradnl"/>
        </w:rPr>
        <w:t xml:space="preserve">and </w:t>
      </w:r>
      <w:r w:rsidRPr="009F1F8F">
        <w:rPr>
          <w:rFonts w:ascii="Arial" w:eastAsia="Arial" w:hAnsi="Arial" w:cs="Arial"/>
          <w:b/>
          <w:iCs/>
          <w:lang w:val="en-US" w:eastAsia="es-ES_tradnl"/>
        </w:rPr>
        <w:t>V</w:t>
      </w:r>
      <w:r w:rsidRPr="009F1F8F">
        <w:rPr>
          <w:rFonts w:ascii="Arial" w:eastAsia="Arial" w:hAnsi="Arial" w:cs="Arial"/>
          <w:b/>
          <w:iCs/>
          <w:vertAlign w:val="subscript"/>
          <w:lang w:val="en-US" w:eastAsia="es-ES_tradnl"/>
        </w:rPr>
        <w:t>max</w:t>
      </w:r>
      <w:r w:rsidRPr="009F1F8F">
        <w:rPr>
          <w:rFonts w:ascii="Arial" w:eastAsia="Arial" w:hAnsi="Arial" w:cs="Arial"/>
          <w:iCs/>
          <w:lang w:val="en-US" w:eastAsia="es-ES_tradnl"/>
        </w:rPr>
        <w:t xml:space="preserve"> were performed at 3 depths in the water (0m, DCM or 5m, 20m) and in the 0-1 cm ice sample.</w:t>
      </w:r>
      <w:r w:rsidR="0036713E">
        <w:rPr>
          <w:rFonts w:ascii="Arial" w:eastAsia="Arial" w:hAnsi="Arial" w:cs="Arial"/>
          <w:iCs/>
          <w:lang w:val="en-US" w:eastAsia="es-ES_tradnl"/>
        </w:rPr>
        <w:t xml:space="preserve"> </w:t>
      </w:r>
    </w:p>
    <w:p w:rsidR="0036713E" w:rsidRPr="009F1F8F" w:rsidRDefault="0036713E" w:rsidP="000A1BB8">
      <w:pPr>
        <w:widowControl w:val="0"/>
        <w:autoSpaceDE w:val="0"/>
        <w:spacing w:before="120" w:line="200" w:lineRule="atLeast"/>
        <w:jc w:val="both"/>
        <w:rPr>
          <w:rFonts w:ascii="Arial" w:eastAsia="Arial" w:hAnsi="Arial" w:cs="Arial"/>
          <w:iCs/>
          <w:lang w:val="en-US" w:eastAsia="es-ES_tradnl"/>
        </w:rPr>
      </w:pPr>
      <w:r>
        <w:rPr>
          <w:rFonts w:ascii="Arial" w:eastAsia="Arial" w:hAnsi="Arial" w:cs="Arial"/>
          <w:iCs/>
          <w:lang w:val="en-US" w:eastAsia="es-ES_tradnl"/>
        </w:rPr>
        <w:t xml:space="preserve">Samples for </w:t>
      </w:r>
      <w:r w:rsidRPr="0036713E">
        <w:rPr>
          <w:rFonts w:ascii="Arial" w:eastAsia="Arial" w:hAnsi="Arial" w:cs="Arial"/>
          <w:b/>
          <w:iCs/>
          <w:lang w:val="en-US" w:eastAsia="es-ES_tradnl"/>
        </w:rPr>
        <w:t>PDMPO</w:t>
      </w:r>
      <w:r>
        <w:rPr>
          <w:rFonts w:ascii="Arial" w:eastAsia="Arial" w:hAnsi="Arial" w:cs="Arial"/>
          <w:iCs/>
          <w:lang w:val="en-US" w:eastAsia="es-ES_tradnl"/>
        </w:rPr>
        <w:t xml:space="preserve"> </w:t>
      </w:r>
      <w:r w:rsidR="007043AC">
        <w:rPr>
          <w:rFonts w:ascii="Arial" w:eastAsia="Arial" w:hAnsi="Arial" w:cs="Arial"/>
          <w:iCs/>
          <w:lang w:val="en-US" w:eastAsia="es-ES_tradnl"/>
        </w:rPr>
        <w:t>have</w:t>
      </w:r>
      <w:r>
        <w:rPr>
          <w:rFonts w:ascii="Arial" w:eastAsia="Arial" w:hAnsi="Arial" w:cs="Arial"/>
          <w:iCs/>
          <w:lang w:val="en-US" w:eastAsia="es-ES_tradnl"/>
        </w:rPr>
        <w:t xml:space="preserve"> be</w:t>
      </w:r>
      <w:r w:rsidR="007043AC">
        <w:rPr>
          <w:rFonts w:ascii="Arial" w:eastAsia="Arial" w:hAnsi="Arial" w:cs="Arial"/>
          <w:iCs/>
          <w:lang w:val="en-US" w:eastAsia="es-ES_tradnl"/>
        </w:rPr>
        <w:t>en</w:t>
      </w:r>
      <w:r>
        <w:rPr>
          <w:rFonts w:ascii="Arial" w:eastAsia="Arial" w:hAnsi="Arial" w:cs="Arial"/>
          <w:iCs/>
          <w:lang w:val="en-US" w:eastAsia="es-ES_tradnl"/>
        </w:rPr>
        <w:t xml:space="preserve"> collected at one or two of the depth sampled for </w:t>
      </w:r>
      <w:proofErr w:type="spellStart"/>
      <w:r>
        <w:rPr>
          <w:rFonts w:ascii="Arial" w:eastAsia="Arial" w:hAnsi="Arial" w:cs="Arial"/>
          <w:iCs/>
          <w:lang w:val="en-US" w:eastAsia="es-ES_tradnl"/>
        </w:rPr>
        <w:t>PBSi</w:t>
      </w:r>
      <w:proofErr w:type="spellEnd"/>
      <w:r>
        <w:rPr>
          <w:rFonts w:ascii="Arial" w:eastAsia="Arial" w:hAnsi="Arial" w:cs="Arial"/>
          <w:iCs/>
          <w:lang w:val="en-US" w:eastAsia="es-ES_tradnl"/>
        </w:rPr>
        <w:t>.</w:t>
      </w:r>
    </w:p>
    <w:p w:rsidR="00AD2523" w:rsidRPr="009F1F8F" w:rsidRDefault="00AD2523" w:rsidP="000A1BB8">
      <w:pPr>
        <w:widowControl w:val="0"/>
        <w:autoSpaceDE w:val="0"/>
        <w:spacing w:before="120" w:line="200" w:lineRule="atLeast"/>
        <w:jc w:val="both"/>
        <w:rPr>
          <w:rFonts w:ascii="Arial" w:eastAsia="Arial" w:hAnsi="Arial" w:cs="Arial"/>
          <w:iCs/>
          <w:lang w:val="en-US" w:eastAsia="es-ES_tradnl"/>
        </w:rPr>
      </w:pPr>
      <w:r w:rsidRPr="009F1F8F">
        <w:rPr>
          <w:rFonts w:ascii="Arial" w:eastAsia="Arial" w:hAnsi="Arial" w:cs="Arial"/>
          <w:iCs/>
          <w:lang w:val="en-US" w:eastAsia="es-ES_tradnl"/>
        </w:rPr>
        <w:t xml:space="preserve">For </w:t>
      </w:r>
      <w:proofErr w:type="spellStart"/>
      <w:r w:rsidRPr="009F1F8F">
        <w:rPr>
          <w:rFonts w:ascii="Arial" w:eastAsia="Arial" w:hAnsi="Arial" w:cs="Arial"/>
          <w:b/>
          <w:iCs/>
          <w:lang w:val="en-US" w:eastAsia="es-ES_tradnl"/>
        </w:rPr>
        <w:t>DBSi</w:t>
      </w:r>
      <w:proofErr w:type="spellEnd"/>
      <w:r w:rsidRPr="009F1F8F">
        <w:rPr>
          <w:rFonts w:ascii="Arial" w:eastAsia="Arial" w:hAnsi="Arial" w:cs="Arial"/>
          <w:iCs/>
          <w:lang w:val="en-US" w:eastAsia="es-ES_tradnl"/>
        </w:rPr>
        <w:t>, samples were collected at the first 3 depths (0m, 1.5 m, 5 m), in the 0-1 cm ice sample, and in the sediment traps</w:t>
      </w:r>
    </w:p>
    <w:p w:rsidR="00AD2523" w:rsidRPr="009F1F8F" w:rsidRDefault="00AD2523" w:rsidP="002A1C19">
      <w:pPr>
        <w:widowControl w:val="0"/>
        <w:autoSpaceDE w:val="0"/>
        <w:spacing w:line="200" w:lineRule="atLeast"/>
        <w:jc w:val="both"/>
        <w:rPr>
          <w:rFonts w:ascii="Arial" w:eastAsia="Arial" w:hAnsi="Arial" w:cs="Arial"/>
          <w:iCs/>
          <w:u w:val="single"/>
          <w:lang w:val="en-US" w:eastAsia="es-ES_tradnl"/>
        </w:rPr>
      </w:pPr>
    </w:p>
    <w:p w:rsidR="00AD2523" w:rsidRPr="00DA1D93" w:rsidRDefault="00AD2523">
      <w:pPr>
        <w:widowControl w:val="0"/>
        <w:autoSpaceDE w:val="0"/>
        <w:spacing w:line="200" w:lineRule="atLeast"/>
        <w:jc w:val="both"/>
        <w:rPr>
          <w:rFonts w:ascii="Arial" w:hAnsi="Arial" w:cs="Arial"/>
          <w:lang w:val="en"/>
        </w:rPr>
      </w:pPr>
    </w:p>
    <w:p w:rsidR="00AD2523" w:rsidRPr="00687FA5" w:rsidRDefault="00AD2523" w:rsidP="001358DF">
      <w:pPr>
        <w:widowControl w:val="0"/>
        <w:autoSpaceDE w:val="0"/>
        <w:spacing w:line="200" w:lineRule="atLeast"/>
        <w:jc w:val="both"/>
        <w:rPr>
          <w:rFonts w:ascii="Arial" w:hAnsi="Arial" w:cs="Arial"/>
          <w:i/>
          <w:iCs/>
          <w:color w:val="FF0000"/>
          <w:sz w:val="22"/>
          <w:szCs w:val="22"/>
          <w:lang w:val="en-US" w:eastAsia="es-ES_tradnl"/>
        </w:rPr>
      </w:pPr>
      <w:r>
        <w:rPr>
          <w:rFonts w:ascii="Arial" w:hAnsi="Arial" w:cs="Arial"/>
          <w:i/>
          <w:iCs/>
          <w:color w:val="FF0000"/>
          <w:sz w:val="22"/>
          <w:szCs w:val="22"/>
          <w:u w:val="single"/>
          <w:lang w:val="en-US" w:eastAsia="es-ES_tradnl"/>
        </w:rPr>
        <w:t xml:space="preserve">Protocols and </w:t>
      </w:r>
      <w:r w:rsidRPr="00687FA5">
        <w:rPr>
          <w:rFonts w:ascii="Arial" w:hAnsi="Arial" w:cs="Arial"/>
          <w:i/>
          <w:iCs/>
          <w:color w:val="FF0000"/>
          <w:sz w:val="22"/>
          <w:szCs w:val="22"/>
          <w:u w:val="single"/>
          <w:lang w:val="en-US" w:eastAsia="es-ES_tradnl"/>
        </w:rPr>
        <w:t>Analytical</w:t>
      </w:r>
      <w:r w:rsidRPr="00687FA5">
        <w:rPr>
          <w:rFonts w:ascii="Arial" w:eastAsia="Arial" w:hAnsi="Arial" w:cs="Arial"/>
          <w:i/>
          <w:iCs/>
          <w:color w:val="FF0000"/>
          <w:sz w:val="22"/>
          <w:szCs w:val="22"/>
          <w:u w:val="single"/>
          <w:lang w:val="en-US" w:eastAsia="es-ES_tradnl"/>
        </w:rPr>
        <w:t xml:space="preserve"> </w:t>
      </w:r>
      <w:r w:rsidRPr="00687FA5">
        <w:rPr>
          <w:rFonts w:ascii="Arial" w:hAnsi="Arial" w:cs="Arial"/>
          <w:i/>
          <w:iCs/>
          <w:color w:val="FF0000"/>
          <w:sz w:val="22"/>
          <w:szCs w:val="22"/>
          <w:u w:val="single"/>
          <w:lang w:val="en-US" w:eastAsia="es-ES_tradnl"/>
        </w:rPr>
        <w:t>procedure</w:t>
      </w:r>
      <w:r w:rsidRPr="00687FA5">
        <w:rPr>
          <w:rFonts w:ascii="Arial" w:eastAsia="Arial" w:hAnsi="Arial" w:cs="Arial"/>
          <w:i/>
          <w:iCs/>
          <w:color w:val="FF0000"/>
          <w:sz w:val="22"/>
          <w:szCs w:val="22"/>
          <w:lang w:val="en-US" w:eastAsia="es-ES_tradnl"/>
        </w:rPr>
        <w:t xml:space="preserve">: </w:t>
      </w:r>
      <w:r w:rsidRPr="00687FA5">
        <w:rPr>
          <w:rFonts w:ascii="Arial" w:hAnsi="Arial" w:cs="Arial"/>
          <w:i/>
          <w:iCs/>
          <w:color w:val="FF0000"/>
          <w:sz w:val="22"/>
          <w:szCs w:val="22"/>
          <w:lang w:val="en-US" w:eastAsia="es-ES_tradnl"/>
        </w:rPr>
        <w:t>(briefly,</w:t>
      </w:r>
      <w:r w:rsidRPr="00687FA5">
        <w:rPr>
          <w:rFonts w:ascii="Arial" w:eastAsia="Arial" w:hAnsi="Arial" w:cs="Arial"/>
          <w:i/>
          <w:iCs/>
          <w:color w:val="FF0000"/>
          <w:sz w:val="22"/>
          <w:szCs w:val="22"/>
          <w:lang w:val="en-US" w:eastAsia="es-ES_tradnl"/>
        </w:rPr>
        <w:t xml:space="preserve"> </w:t>
      </w:r>
      <w:r w:rsidRPr="00687FA5">
        <w:rPr>
          <w:rFonts w:ascii="Arial" w:hAnsi="Arial" w:cs="Arial"/>
          <w:i/>
          <w:iCs/>
          <w:color w:val="FF0000"/>
          <w:sz w:val="22"/>
          <w:szCs w:val="22"/>
          <w:lang w:val="en-US" w:eastAsia="es-ES_tradnl"/>
        </w:rPr>
        <w:t>could</w:t>
      </w:r>
      <w:r w:rsidRPr="00687FA5">
        <w:rPr>
          <w:rFonts w:ascii="Arial" w:eastAsia="Arial" w:hAnsi="Arial" w:cs="Arial"/>
          <w:i/>
          <w:iCs/>
          <w:color w:val="FF0000"/>
          <w:sz w:val="22"/>
          <w:szCs w:val="22"/>
          <w:lang w:val="en-US" w:eastAsia="es-ES_tradnl"/>
        </w:rPr>
        <w:t xml:space="preserve"> </w:t>
      </w:r>
      <w:r w:rsidRPr="00687FA5">
        <w:rPr>
          <w:rFonts w:ascii="Arial" w:hAnsi="Arial" w:cs="Arial"/>
          <w:i/>
          <w:iCs/>
          <w:color w:val="FF0000"/>
          <w:sz w:val="22"/>
          <w:szCs w:val="22"/>
          <w:lang w:val="en-US" w:eastAsia="es-ES_tradnl"/>
        </w:rPr>
        <w:t>be</w:t>
      </w:r>
      <w:r w:rsidRPr="00687FA5">
        <w:rPr>
          <w:rFonts w:ascii="Arial" w:eastAsia="Arial" w:hAnsi="Arial" w:cs="Arial"/>
          <w:i/>
          <w:iCs/>
          <w:color w:val="FF0000"/>
          <w:sz w:val="22"/>
          <w:szCs w:val="22"/>
          <w:lang w:val="en-US" w:eastAsia="es-ES_tradnl"/>
        </w:rPr>
        <w:t xml:space="preserve"> </w:t>
      </w:r>
      <w:r w:rsidRPr="00687FA5">
        <w:rPr>
          <w:rFonts w:ascii="Arial" w:hAnsi="Arial" w:cs="Arial"/>
          <w:i/>
          <w:iCs/>
          <w:color w:val="FF0000"/>
          <w:sz w:val="22"/>
          <w:szCs w:val="22"/>
          <w:lang w:val="en-US" w:eastAsia="es-ES_tradnl"/>
        </w:rPr>
        <w:t>a</w:t>
      </w:r>
      <w:r w:rsidRPr="00687FA5">
        <w:rPr>
          <w:rFonts w:ascii="Arial" w:eastAsia="Arial" w:hAnsi="Arial" w:cs="Arial"/>
          <w:i/>
          <w:iCs/>
          <w:color w:val="FF0000"/>
          <w:sz w:val="22"/>
          <w:szCs w:val="22"/>
          <w:lang w:val="en-US" w:eastAsia="es-ES_tradnl"/>
        </w:rPr>
        <w:t xml:space="preserve"> </w:t>
      </w:r>
      <w:r w:rsidRPr="00687FA5">
        <w:rPr>
          <w:rFonts w:ascii="Arial" w:hAnsi="Arial" w:cs="Arial"/>
          <w:i/>
          <w:iCs/>
          <w:color w:val="FF0000"/>
          <w:sz w:val="22"/>
          <w:szCs w:val="22"/>
          <w:lang w:val="en-US" w:eastAsia="es-ES_tradnl"/>
        </w:rPr>
        <w:t>short</w:t>
      </w:r>
      <w:r w:rsidRPr="00687FA5">
        <w:rPr>
          <w:rFonts w:ascii="Arial" w:eastAsia="Arial" w:hAnsi="Arial" w:cs="Arial"/>
          <w:i/>
          <w:iCs/>
          <w:color w:val="FF0000"/>
          <w:sz w:val="22"/>
          <w:szCs w:val="22"/>
          <w:lang w:val="en-US" w:eastAsia="es-ES_tradnl"/>
        </w:rPr>
        <w:t xml:space="preserve"> </w:t>
      </w:r>
      <w:r w:rsidRPr="00687FA5">
        <w:rPr>
          <w:rFonts w:ascii="Arial" w:hAnsi="Arial" w:cs="Arial"/>
          <w:i/>
          <w:iCs/>
          <w:color w:val="FF0000"/>
          <w:sz w:val="22"/>
          <w:szCs w:val="22"/>
          <w:lang w:val="en-US" w:eastAsia="es-ES_tradnl"/>
        </w:rPr>
        <w:t>recall</w:t>
      </w:r>
      <w:r w:rsidRPr="00687FA5">
        <w:rPr>
          <w:rFonts w:ascii="Arial" w:eastAsia="Arial" w:hAnsi="Arial" w:cs="Arial"/>
          <w:i/>
          <w:iCs/>
          <w:color w:val="FF0000"/>
          <w:sz w:val="22"/>
          <w:szCs w:val="22"/>
          <w:lang w:val="en-US" w:eastAsia="es-ES_tradnl"/>
        </w:rPr>
        <w:t xml:space="preserve"> </w:t>
      </w:r>
      <w:r w:rsidRPr="00687FA5">
        <w:rPr>
          <w:rFonts w:ascii="Arial" w:hAnsi="Arial" w:cs="Arial"/>
          <w:i/>
          <w:iCs/>
          <w:color w:val="FF0000"/>
          <w:sz w:val="22"/>
          <w:szCs w:val="22"/>
          <w:lang w:val="en-US" w:eastAsia="es-ES_tradnl"/>
        </w:rPr>
        <w:t>to</w:t>
      </w:r>
      <w:r w:rsidRPr="00687FA5">
        <w:rPr>
          <w:rFonts w:ascii="Arial" w:eastAsia="Arial" w:hAnsi="Arial" w:cs="Arial"/>
          <w:i/>
          <w:iCs/>
          <w:color w:val="FF0000"/>
          <w:sz w:val="22"/>
          <w:szCs w:val="22"/>
          <w:lang w:val="en-US" w:eastAsia="es-ES_tradnl"/>
        </w:rPr>
        <w:t xml:space="preserve"> </w:t>
      </w:r>
      <w:r w:rsidRPr="00687FA5">
        <w:rPr>
          <w:rFonts w:ascii="Arial" w:hAnsi="Arial" w:cs="Arial"/>
          <w:i/>
          <w:iCs/>
          <w:color w:val="FF0000"/>
          <w:sz w:val="22"/>
          <w:szCs w:val="22"/>
          <w:lang w:val="en-US" w:eastAsia="es-ES_tradnl"/>
        </w:rPr>
        <w:t>a</w:t>
      </w:r>
      <w:r w:rsidRPr="00687FA5">
        <w:rPr>
          <w:rFonts w:ascii="Arial" w:eastAsia="Arial" w:hAnsi="Arial" w:cs="Arial"/>
          <w:i/>
          <w:iCs/>
          <w:color w:val="FF0000"/>
          <w:sz w:val="22"/>
          <w:szCs w:val="22"/>
          <w:lang w:val="en-US" w:eastAsia="es-ES_tradnl"/>
        </w:rPr>
        <w:t xml:space="preserve"> </w:t>
      </w:r>
      <w:r w:rsidRPr="00687FA5">
        <w:rPr>
          <w:rFonts w:ascii="Arial" w:hAnsi="Arial" w:cs="Arial"/>
          <w:i/>
          <w:iCs/>
          <w:color w:val="FF0000"/>
          <w:sz w:val="22"/>
          <w:szCs w:val="22"/>
          <w:lang w:val="en-US" w:eastAsia="es-ES_tradnl"/>
        </w:rPr>
        <w:t>published</w:t>
      </w:r>
      <w:r w:rsidRPr="00687FA5">
        <w:rPr>
          <w:rFonts w:ascii="Arial" w:eastAsia="Arial" w:hAnsi="Arial" w:cs="Arial"/>
          <w:i/>
          <w:iCs/>
          <w:color w:val="FF0000"/>
          <w:sz w:val="22"/>
          <w:szCs w:val="22"/>
          <w:lang w:val="en-US" w:eastAsia="es-ES_tradnl"/>
        </w:rPr>
        <w:t xml:space="preserve"> </w:t>
      </w:r>
      <w:r w:rsidRPr="00687FA5">
        <w:rPr>
          <w:rFonts w:ascii="Arial" w:hAnsi="Arial" w:cs="Arial"/>
          <w:i/>
          <w:iCs/>
          <w:color w:val="FF0000"/>
          <w:sz w:val="22"/>
          <w:szCs w:val="22"/>
          <w:lang w:val="en-US" w:eastAsia="es-ES_tradnl"/>
        </w:rPr>
        <w:t>reference):</w:t>
      </w:r>
    </w:p>
    <w:p w:rsidR="00AD2523" w:rsidRPr="00DA1D93" w:rsidRDefault="00AD2523" w:rsidP="001358DF">
      <w:pPr>
        <w:widowControl w:val="0"/>
        <w:autoSpaceDE w:val="0"/>
        <w:spacing w:before="120"/>
        <w:jc w:val="both"/>
        <w:rPr>
          <w:rFonts w:ascii="Arial" w:hAnsi="Arial" w:cs="Arial"/>
          <w:lang w:val="en"/>
        </w:rPr>
      </w:pPr>
      <w:r w:rsidRPr="00DA1D93">
        <w:rPr>
          <w:rFonts w:ascii="Arial" w:hAnsi="Arial" w:cs="Arial"/>
          <w:lang w:val="en"/>
        </w:rPr>
        <w:t>For Si(OH)</w:t>
      </w:r>
      <w:r w:rsidRPr="009F1F8F">
        <w:rPr>
          <w:rFonts w:ascii="Arial" w:hAnsi="Arial" w:cs="Arial"/>
          <w:vertAlign w:val="subscript"/>
          <w:lang w:val="en"/>
        </w:rPr>
        <w:t>4</w:t>
      </w:r>
      <w:r w:rsidRPr="00DA1D93">
        <w:rPr>
          <w:rFonts w:ascii="Arial" w:hAnsi="Arial" w:cs="Arial"/>
          <w:lang w:val="en"/>
        </w:rPr>
        <w:t xml:space="preserve">, BSi stock, and BSi dissolution rate: </w:t>
      </w:r>
    </w:p>
    <w:p w:rsidR="00AD2523" w:rsidRPr="00DA1D93" w:rsidRDefault="00AD2523" w:rsidP="001358DF">
      <w:pPr>
        <w:widowControl w:val="0"/>
        <w:autoSpaceDE w:val="0"/>
        <w:spacing w:line="200" w:lineRule="atLeast"/>
        <w:jc w:val="both"/>
        <w:rPr>
          <w:rFonts w:ascii="Arial" w:hAnsi="Arial" w:cs="Arial"/>
          <w:lang w:val="en"/>
        </w:rPr>
      </w:pPr>
      <w:r w:rsidRPr="00DA1D93">
        <w:rPr>
          <w:rFonts w:ascii="Arial" w:hAnsi="Arial" w:cs="Arial"/>
          <w:lang w:val="en"/>
        </w:rPr>
        <w:t>Water is filt</w:t>
      </w:r>
      <w:r>
        <w:rPr>
          <w:rFonts w:ascii="Arial" w:hAnsi="Arial" w:cs="Arial"/>
          <w:lang w:val="en"/>
        </w:rPr>
        <w:t>ered</w:t>
      </w:r>
      <w:r w:rsidRPr="00DA1D93">
        <w:rPr>
          <w:rFonts w:ascii="Arial" w:hAnsi="Arial" w:cs="Arial"/>
          <w:lang w:val="en"/>
        </w:rPr>
        <w:t xml:space="preserve"> on Nuclepore polycarbonate </w:t>
      </w:r>
      <w:r>
        <w:rPr>
          <w:rFonts w:ascii="Arial" w:hAnsi="Arial" w:cs="Arial"/>
          <w:lang w:val="en"/>
        </w:rPr>
        <w:t>membranes</w:t>
      </w:r>
      <w:r w:rsidRPr="00DA1D93">
        <w:rPr>
          <w:rFonts w:ascii="Arial" w:hAnsi="Arial" w:cs="Arial"/>
          <w:lang w:val="en"/>
        </w:rPr>
        <w:t xml:space="preserve"> (0.6 µm pore size, 47 mm diameter).</w:t>
      </w:r>
    </w:p>
    <w:p w:rsidR="00AD2523" w:rsidRPr="00DA1D93" w:rsidRDefault="00AD2523" w:rsidP="001358DF">
      <w:pPr>
        <w:widowControl w:val="0"/>
        <w:autoSpaceDE w:val="0"/>
        <w:spacing w:line="200" w:lineRule="atLeast"/>
        <w:jc w:val="both"/>
        <w:rPr>
          <w:rFonts w:ascii="Arial" w:hAnsi="Arial" w:cs="Arial"/>
          <w:lang w:val="en"/>
        </w:rPr>
      </w:pPr>
      <w:r w:rsidRPr="00DA1D93">
        <w:rPr>
          <w:rFonts w:ascii="Arial" w:hAnsi="Arial" w:cs="Arial"/>
          <w:lang w:val="en"/>
        </w:rPr>
        <w:t>The filtrate, for Si(OH)</w:t>
      </w:r>
      <w:r w:rsidRPr="00DA1D93">
        <w:rPr>
          <w:rFonts w:ascii="Arial" w:hAnsi="Arial" w:cs="Arial"/>
          <w:vertAlign w:val="subscript"/>
          <w:lang w:val="en"/>
        </w:rPr>
        <w:t>4</w:t>
      </w:r>
      <w:r w:rsidRPr="00DA1D93">
        <w:rPr>
          <w:rFonts w:ascii="Arial" w:hAnsi="Arial" w:cs="Arial"/>
          <w:lang w:val="en"/>
        </w:rPr>
        <w:t xml:space="preserve"> determination, is kept at 4°C in 15 ml falcon PC tube</w:t>
      </w:r>
      <w:r>
        <w:rPr>
          <w:rFonts w:ascii="Arial" w:hAnsi="Arial" w:cs="Arial"/>
          <w:lang w:val="en"/>
        </w:rPr>
        <w:t xml:space="preserve"> until analysis</w:t>
      </w:r>
      <w:r w:rsidRPr="00DA1D93">
        <w:rPr>
          <w:rFonts w:ascii="Arial" w:hAnsi="Arial" w:cs="Arial"/>
          <w:lang w:val="en"/>
        </w:rPr>
        <w:t>.</w:t>
      </w:r>
    </w:p>
    <w:p w:rsidR="00AD2523" w:rsidRPr="00DA1D93" w:rsidRDefault="00AD2523" w:rsidP="001358DF">
      <w:pPr>
        <w:widowControl w:val="0"/>
        <w:autoSpaceDE w:val="0"/>
        <w:spacing w:line="200" w:lineRule="atLeast"/>
        <w:jc w:val="both"/>
        <w:rPr>
          <w:rFonts w:ascii="Arial" w:hAnsi="Arial" w:cs="Arial"/>
          <w:lang w:val="en"/>
        </w:rPr>
      </w:pPr>
      <w:r w:rsidRPr="00DA1D93">
        <w:rPr>
          <w:rFonts w:ascii="Arial" w:hAnsi="Arial" w:cs="Arial"/>
          <w:lang w:val="en"/>
        </w:rPr>
        <w:t>Filters for BSi and DBSi</w:t>
      </w:r>
      <w:r>
        <w:rPr>
          <w:rFonts w:ascii="Arial" w:hAnsi="Arial" w:cs="Arial"/>
          <w:lang w:val="en"/>
        </w:rPr>
        <w:t xml:space="preserve"> analysis</w:t>
      </w:r>
      <w:r w:rsidRPr="00DA1D93">
        <w:rPr>
          <w:rFonts w:ascii="Arial" w:hAnsi="Arial" w:cs="Arial"/>
          <w:lang w:val="en"/>
        </w:rPr>
        <w:t>, are dried at 60°C and kept at room temperature.</w:t>
      </w:r>
    </w:p>
    <w:p w:rsidR="00AD2523" w:rsidRPr="00B60F81" w:rsidRDefault="00AD2523">
      <w:pPr>
        <w:spacing w:line="200" w:lineRule="atLeast"/>
        <w:jc w:val="both"/>
        <w:rPr>
          <w:rFonts w:ascii="Arial" w:hAnsi="Arial" w:cs="Arial"/>
          <w:i/>
          <w:iCs/>
          <w:sz w:val="22"/>
          <w:szCs w:val="22"/>
          <w:lang w:val="en-US" w:eastAsia="es-ES_tradnl"/>
        </w:rPr>
      </w:pPr>
    </w:p>
    <w:p w:rsidR="00AD2523" w:rsidRPr="00B852FC" w:rsidRDefault="00AD2523">
      <w:pPr>
        <w:spacing w:line="200" w:lineRule="atLeast"/>
        <w:jc w:val="both"/>
        <w:rPr>
          <w:rFonts w:ascii="Arial" w:hAnsi="Arial" w:cs="Arial"/>
          <w:b/>
          <w:iCs/>
          <w:sz w:val="22"/>
          <w:szCs w:val="22"/>
          <w:lang w:val="en-US" w:eastAsia="es-ES_tradnl"/>
        </w:rPr>
      </w:pPr>
      <w:proofErr w:type="gramStart"/>
      <w:r w:rsidRPr="00B852FC">
        <w:rPr>
          <w:rFonts w:ascii="Arial" w:hAnsi="Arial" w:cs="Arial"/>
          <w:b/>
          <w:iCs/>
          <w:sz w:val="22"/>
          <w:szCs w:val="22"/>
          <w:lang w:val="en-US" w:eastAsia="es-ES_tradnl"/>
        </w:rPr>
        <w:t>Si(</w:t>
      </w:r>
      <w:proofErr w:type="gramEnd"/>
      <w:r w:rsidRPr="00B852FC">
        <w:rPr>
          <w:rFonts w:ascii="Arial" w:hAnsi="Arial" w:cs="Arial"/>
          <w:b/>
          <w:iCs/>
          <w:sz w:val="22"/>
          <w:szCs w:val="22"/>
          <w:lang w:val="en-US" w:eastAsia="es-ES_tradnl"/>
        </w:rPr>
        <w:t>OH)</w:t>
      </w:r>
      <w:r w:rsidRPr="00B852FC">
        <w:rPr>
          <w:rFonts w:ascii="Arial" w:hAnsi="Arial" w:cs="Arial"/>
          <w:b/>
          <w:iCs/>
          <w:sz w:val="22"/>
          <w:szCs w:val="22"/>
          <w:vertAlign w:val="subscript"/>
          <w:lang w:val="en-US" w:eastAsia="es-ES_tradnl"/>
        </w:rPr>
        <w:t>4</w:t>
      </w:r>
      <w:r w:rsidRPr="00B852FC">
        <w:rPr>
          <w:rFonts w:ascii="Arial" w:hAnsi="Arial" w:cs="Arial"/>
          <w:b/>
          <w:iCs/>
          <w:sz w:val="22"/>
          <w:szCs w:val="22"/>
          <w:lang w:val="en-US" w:eastAsia="es-ES_tradnl"/>
        </w:rPr>
        <w:t xml:space="preserve"> and BSi: </w:t>
      </w:r>
    </w:p>
    <w:p w:rsidR="00AD2523" w:rsidRPr="00DA1D93" w:rsidRDefault="00AD2523" w:rsidP="00DA1D93">
      <w:pPr>
        <w:widowControl w:val="0"/>
        <w:autoSpaceDE w:val="0"/>
        <w:spacing w:before="120"/>
        <w:jc w:val="both"/>
        <w:rPr>
          <w:rFonts w:ascii="Arial" w:hAnsi="Arial" w:cs="Arial"/>
          <w:lang w:val="en"/>
        </w:rPr>
      </w:pPr>
      <w:r w:rsidRPr="00DA1D93">
        <w:rPr>
          <w:rFonts w:ascii="Arial" w:hAnsi="Arial" w:cs="Arial"/>
          <w:lang w:val="en"/>
        </w:rPr>
        <w:t>Si(OH)</w:t>
      </w:r>
      <w:r w:rsidRPr="009F1F8F">
        <w:rPr>
          <w:rFonts w:ascii="Arial" w:hAnsi="Arial" w:cs="Arial"/>
          <w:vertAlign w:val="subscript"/>
          <w:lang w:val="en"/>
        </w:rPr>
        <w:t>4</w:t>
      </w:r>
      <w:r w:rsidRPr="00DA1D93">
        <w:rPr>
          <w:rFonts w:ascii="Arial" w:hAnsi="Arial" w:cs="Arial"/>
          <w:lang w:val="en"/>
        </w:rPr>
        <w:t xml:space="preserve"> </w:t>
      </w:r>
      <w:r w:rsidRPr="00DA1D93">
        <w:rPr>
          <w:rFonts w:ascii="Arial" w:eastAsia="Arial" w:hAnsi="Arial" w:cs="Arial"/>
          <w:iCs/>
          <w:lang w:val="en-US" w:eastAsia="es-ES_tradnl"/>
        </w:rPr>
        <w:t>measurement</w:t>
      </w:r>
      <w:r w:rsidRPr="00DA1D93">
        <w:rPr>
          <w:rFonts w:ascii="Arial" w:hAnsi="Arial" w:cs="Arial"/>
          <w:lang w:val="en"/>
        </w:rPr>
        <w:t xml:space="preserve"> is carried out by standard automated colorimetric methods (Strickland and Parsons, 1972) on a Technicon Auto Analyzer.</w:t>
      </w:r>
    </w:p>
    <w:p w:rsidR="00AD2523" w:rsidRPr="00DA1D93" w:rsidRDefault="00AD2523" w:rsidP="00DA1D93">
      <w:pPr>
        <w:suppressAutoHyphens w:val="0"/>
        <w:autoSpaceDE w:val="0"/>
        <w:autoSpaceDN w:val="0"/>
        <w:adjustRightInd w:val="0"/>
        <w:rPr>
          <w:rFonts w:ascii="Arial" w:hAnsi="Arial" w:cs="Arial"/>
          <w:lang w:val="en"/>
        </w:rPr>
      </w:pPr>
      <w:r w:rsidRPr="00DA1D93">
        <w:rPr>
          <w:rFonts w:ascii="Arial" w:hAnsi="Arial" w:cs="Arial"/>
          <w:lang w:val="en"/>
        </w:rPr>
        <w:t xml:space="preserve">BSi analysis is performed using the </w:t>
      </w:r>
      <w:r>
        <w:rPr>
          <w:rFonts w:ascii="Arial" w:hAnsi="Arial" w:cs="Arial"/>
          <w:lang w:val="en"/>
        </w:rPr>
        <w:t xml:space="preserve">double wet </w:t>
      </w:r>
      <w:r w:rsidRPr="00DA1D93">
        <w:rPr>
          <w:rFonts w:ascii="Arial" w:hAnsi="Arial" w:cs="Arial"/>
          <w:lang w:val="en"/>
        </w:rPr>
        <w:t xml:space="preserve">alkaline digestion method </w:t>
      </w:r>
      <w:r>
        <w:rPr>
          <w:rFonts w:ascii="Arial" w:hAnsi="Arial" w:cs="Arial"/>
          <w:lang w:val="en"/>
        </w:rPr>
        <w:t xml:space="preserve">as described by </w:t>
      </w:r>
      <w:r w:rsidRPr="00DA1D93">
        <w:rPr>
          <w:rFonts w:ascii="Arial" w:hAnsi="Arial" w:cs="Arial"/>
          <w:lang w:val="en"/>
        </w:rPr>
        <w:t>Ragueneau et al</w:t>
      </w:r>
      <w:r>
        <w:rPr>
          <w:rFonts w:ascii="Arial" w:hAnsi="Arial" w:cs="Arial"/>
          <w:lang w:val="en"/>
        </w:rPr>
        <w:t>.</w:t>
      </w:r>
      <w:r w:rsidRPr="00DA1D93">
        <w:rPr>
          <w:rFonts w:ascii="Arial" w:hAnsi="Arial" w:cs="Arial"/>
          <w:lang w:val="en"/>
        </w:rPr>
        <w:t xml:space="preserve"> </w:t>
      </w:r>
      <w:r>
        <w:rPr>
          <w:rFonts w:ascii="Arial" w:hAnsi="Arial" w:cs="Arial"/>
          <w:lang w:val="en"/>
        </w:rPr>
        <w:t>(</w:t>
      </w:r>
      <w:r w:rsidRPr="00DA1D93">
        <w:rPr>
          <w:rFonts w:ascii="Arial" w:hAnsi="Arial" w:cs="Arial"/>
          <w:lang w:val="en"/>
        </w:rPr>
        <w:t>2005</w:t>
      </w:r>
      <w:r>
        <w:rPr>
          <w:rFonts w:ascii="Arial" w:hAnsi="Arial" w:cs="Arial"/>
          <w:lang w:val="en"/>
        </w:rPr>
        <w:t>).</w:t>
      </w:r>
    </w:p>
    <w:p w:rsidR="00AD2523" w:rsidRPr="00DA1D93" w:rsidRDefault="00AD2523">
      <w:pPr>
        <w:spacing w:line="200" w:lineRule="atLeast"/>
        <w:jc w:val="both"/>
        <w:rPr>
          <w:rFonts w:ascii="Arial" w:hAnsi="Arial" w:cs="Arial"/>
          <w:i/>
          <w:iCs/>
          <w:sz w:val="22"/>
          <w:szCs w:val="22"/>
          <w:lang w:val="en-US" w:eastAsia="es-ES_tradnl"/>
        </w:rPr>
      </w:pPr>
    </w:p>
    <w:p w:rsidR="00AD2523" w:rsidRPr="00687FA5" w:rsidRDefault="00AD2523">
      <w:pPr>
        <w:spacing w:line="200" w:lineRule="atLeast"/>
        <w:jc w:val="both"/>
        <w:rPr>
          <w:rFonts w:ascii="Arial" w:hAnsi="Arial" w:cs="Arial"/>
          <w:b/>
          <w:iCs/>
          <w:sz w:val="22"/>
          <w:szCs w:val="22"/>
          <w:lang w:val="en-US" w:eastAsia="es-ES_tradnl"/>
        </w:rPr>
      </w:pPr>
      <w:r w:rsidRPr="00687FA5">
        <w:rPr>
          <w:rFonts w:ascii="Arial" w:hAnsi="Arial" w:cs="Arial"/>
          <w:b/>
          <w:iCs/>
          <w:sz w:val="22"/>
          <w:szCs w:val="22"/>
          <w:lang w:val="en-US" w:eastAsia="es-ES_tradnl"/>
        </w:rPr>
        <w:t xml:space="preserve">Biogenic silica production </w:t>
      </w:r>
      <w:r>
        <w:rPr>
          <w:rFonts w:ascii="Arial" w:hAnsi="Arial" w:cs="Arial"/>
          <w:b/>
          <w:iCs/>
          <w:sz w:val="22"/>
          <w:szCs w:val="22"/>
          <w:lang w:val="en-US" w:eastAsia="es-ES_tradnl"/>
        </w:rPr>
        <w:t>(</w:t>
      </w:r>
      <w:proofErr w:type="spellStart"/>
      <w:r>
        <w:rPr>
          <w:rFonts w:ascii="Arial" w:hAnsi="Arial" w:cs="Arial"/>
          <w:b/>
          <w:iCs/>
          <w:sz w:val="22"/>
          <w:szCs w:val="22"/>
          <w:lang w:val="en-US" w:eastAsia="es-ES_tradnl"/>
        </w:rPr>
        <w:t>PBSi</w:t>
      </w:r>
      <w:proofErr w:type="spellEnd"/>
      <w:r>
        <w:rPr>
          <w:rFonts w:ascii="Arial" w:hAnsi="Arial" w:cs="Arial"/>
          <w:b/>
          <w:iCs/>
          <w:sz w:val="22"/>
          <w:szCs w:val="22"/>
          <w:lang w:val="en-US" w:eastAsia="es-ES_tradnl"/>
        </w:rPr>
        <w:t xml:space="preserve">) </w:t>
      </w:r>
      <w:r w:rsidRPr="00687FA5">
        <w:rPr>
          <w:rFonts w:ascii="Arial" w:hAnsi="Arial" w:cs="Arial"/>
          <w:b/>
          <w:iCs/>
          <w:sz w:val="22"/>
          <w:szCs w:val="22"/>
          <w:lang w:val="en-US" w:eastAsia="es-ES_tradnl"/>
        </w:rPr>
        <w:t>and maximum specific uptake rates</w:t>
      </w:r>
      <w:r>
        <w:rPr>
          <w:rFonts w:ascii="Arial" w:hAnsi="Arial" w:cs="Arial"/>
          <w:b/>
          <w:iCs/>
          <w:sz w:val="22"/>
          <w:szCs w:val="22"/>
          <w:lang w:val="en-US" w:eastAsia="es-ES_tradnl"/>
        </w:rPr>
        <w:t xml:space="preserve"> (V)</w:t>
      </w:r>
      <w:r w:rsidRPr="00687FA5">
        <w:rPr>
          <w:rFonts w:ascii="Arial" w:hAnsi="Arial" w:cs="Arial"/>
          <w:b/>
          <w:iCs/>
          <w:sz w:val="22"/>
          <w:szCs w:val="22"/>
          <w:lang w:val="en-US" w:eastAsia="es-ES_tradnl"/>
        </w:rPr>
        <w:t>:</w:t>
      </w:r>
    </w:p>
    <w:p w:rsidR="00AD2523" w:rsidRPr="00B852FC" w:rsidRDefault="00AD2523" w:rsidP="00651B65">
      <w:pPr>
        <w:spacing w:before="120" w:line="200" w:lineRule="atLeast"/>
        <w:jc w:val="both"/>
        <w:rPr>
          <w:rFonts w:ascii="Arial" w:hAnsi="Arial" w:cs="Arial"/>
          <w:i/>
          <w:iCs/>
          <w:lang w:val="fr-FR" w:eastAsia="es-ES_tradnl"/>
        </w:rPr>
      </w:pPr>
      <w:r>
        <w:rPr>
          <w:rFonts w:ascii="Arial" w:hAnsi="Arial" w:cs="Arial"/>
          <w:i/>
          <w:lang w:val="fr-FR"/>
        </w:rPr>
        <w:t>(</w:t>
      </w:r>
      <w:proofErr w:type="spellStart"/>
      <w:r w:rsidRPr="00B852FC">
        <w:rPr>
          <w:rFonts w:ascii="Arial" w:hAnsi="Arial" w:cs="Arial"/>
          <w:i/>
          <w:lang w:val="fr-FR"/>
        </w:rPr>
        <w:t>Tréguer</w:t>
      </w:r>
      <w:proofErr w:type="spellEnd"/>
      <w:r w:rsidRPr="00B852FC">
        <w:rPr>
          <w:rFonts w:ascii="Arial" w:hAnsi="Arial" w:cs="Arial"/>
          <w:i/>
          <w:lang w:val="fr-FR"/>
        </w:rPr>
        <w:t xml:space="preserve"> et al., 1991, Leynaert et al. 1996, 2001</w:t>
      </w:r>
      <w:r>
        <w:rPr>
          <w:rFonts w:ascii="Arial" w:hAnsi="Arial" w:cs="Arial"/>
          <w:i/>
          <w:lang w:val="fr-FR"/>
        </w:rPr>
        <w:t>)</w:t>
      </w:r>
    </w:p>
    <w:p w:rsidR="00AD2523" w:rsidRPr="00B852FC" w:rsidRDefault="00AD2523" w:rsidP="00987FAF">
      <w:pPr>
        <w:widowControl w:val="0"/>
        <w:autoSpaceDE w:val="0"/>
        <w:spacing w:before="120"/>
        <w:jc w:val="both"/>
        <w:rPr>
          <w:rFonts w:ascii="Arial" w:hAnsi="Arial" w:cs="Arial"/>
          <w:lang w:val="en"/>
        </w:rPr>
      </w:pPr>
      <w:r w:rsidRPr="00B852FC">
        <w:rPr>
          <w:rFonts w:ascii="Arial" w:eastAsia="Arial" w:hAnsi="Arial" w:cs="Arial"/>
          <w:iCs/>
          <w:lang w:val="en-US" w:eastAsia="es-ES_tradnl"/>
        </w:rPr>
        <w:t xml:space="preserve">Incubations are done in polycarbonate bottles. </w:t>
      </w:r>
      <w:r w:rsidRPr="00B852FC">
        <w:rPr>
          <w:rFonts w:ascii="Arial" w:hAnsi="Arial" w:cs="Arial"/>
          <w:lang w:val="en"/>
        </w:rPr>
        <w:t xml:space="preserve">150 ml of seawater are inoculated with 40 000 dpm (665 Bq) of </w:t>
      </w:r>
      <w:r w:rsidRPr="00B852FC">
        <w:rPr>
          <w:rFonts w:ascii="Arial" w:hAnsi="Arial" w:cs="Arial"/>
          <w:vertAlign w:val="superscript"/>
          <w:lang w:val="en"/>
        </w:rPr>
        <w:t>32</w:t>
      </w:r>
      <w:r w:rsidRPr="00B852FC">
        <w:rPr>
          <w:rFonts w:ascii="Arial" w:hAnsi="Arial" w:cs="Arial"/>
          <w:lang w:val="en"/>
        </w:rPr>
        <w:t>Si labeled-Si(OH)</w:t>
      </w:r>
      <w:r w:rsidRPr="00B852FC">
        <w:rPr>
          <w:rFonts w:ascii="Arial" w:hAnsi="Arial" w:cs="Arial"/>
          <w:vertAlign w:val="subscript"/>
          <w:lang w:val="en"/>
        </w:rPr>
        <w:t xml:space="preserve">4 </w:t>
      </w:r>
      <w:r w:rsidRPr="00B852FC">
        <w:rPr>
          <w:rFonts w:ascii="Arial" w:hAnsi="Arial" w:cs="Arial"/>
          <w:lang w:val="en-US" w:eastAsia="en-US"/>
        </w:rPr>
        <w:t>(Los Alamos National Laboratory)</w:t>
      </w:r>
      <w:r w:rsidRPr="00B852FC">
        <w:rPr>
          <w:rFonts w:ascii="Arial" w:hAnsi="Arial" w:cs="Arial"/>
          <w:lang w:val="en"/>
        </w:rPr>
        <w:t xml:space="preserve">. The </w:t>
      </w:r>
      <w:r w:rsidRPr="00B852FC">
        <w:rPr>
          <w:rFonts w:ascii="Arial" w:hAnsi="Arial" w:cs="Arial"/>
          <w:vertAlign w:val="superscript"/>
          <w:lang w:val="en"/>
        </w:rPr>
        <w:t>32</w:t>
      </w:r>
      <w:r w:rsidRPr="00B852FC">
        <w:rPr>
          <w:rFonts w:ascii="Arial" w:hAnsi="Arial" w:cs="Arial"/>
          <w:lang w:val="en"/>
        </w:rPr>
        <w:t>Si used in this step is a daughter solution made from the stock solution (an aliquot is diluted in distilled water) in order to have 40000 dpm / 80 µl. Incubation b</w:t>
      </w:r>
      <w:proofErr w:type="spellStart"/>
      <w:r w:rsidRPr="00B852FC">
        <w:rPr>
          <w:rFonts w:ascii="Arial" w:hAnsi="Arial" w:cs="Arial"/>
          <w:lang w:val="en-US" w:eastAsia="en-US"/>
        </w:rPr>
        <w:t>ottles</w:t>
      </w:r>
      <w:proofErr w:type="spellEnd"/>
      <w:r w:rsidRPr="00B852FC">
        <w:rPr>
          <w:rFonts w:ascii="Arial" w:hAnsi="Arial" w:cs="Arial"/>
          <w:lang w:val="en-US" w:eastAsia="en-US"/>
        </w:rPr>
        <w:t xml:space="preserve"> </w:t>
      </w:r>
      <w:r w:rsidRPr="00B852FC">
        <w:rPr>
          <w:rFonts w:ascii="Arial" w:hAnsi="Arial" w:cs="Arial"/>
          <w:lang w:val="en"/>
        </w:rPr>
        <w:t xml:space="preserve">are </w:t>
      </w:r>
      <w:r w:rsidRPr="00B852FC">
        <w:rPr>
          <w:rFonts w:ascii="Arial" w:hAnsi="Arial" w:cs="Arial"/>
          <w:lang w:val="en-US" w:eastAsia="en-US"/>
        </w:rPr>
        <w:t xml:space="preserve">then hung on a mooring and </w:t>
      </w:r>
      <w:r w:rsidRPr="00B852FC">
        <w:rPr>
          <w:rFonts w:ascii="Arial" w:eastAsia="Arial" w:hAnsi="Arial" w:cs="Arial"/>
          <w:iCs/>
          <w:lang w:val="en-US" w:eastAsia="es-ES_tradnl"/>
        </w:rPr>
        <w:t>positioned in situ at the depth of sampling</w:t>
      </w:r>
      <w:r w:rsidRPr="00B852FC">
        <w:rPr>
          <w:rFonts w:ascii="Arial" w:hAnsi="Arial" w:cs="Arial"/>
          <w:lang w:val="en"/>
        </w:rPr>
        <w:t xml:space="preserve">. After 24h incubation, each sample is filtered on Nuclepore polycarbonate membranes (0.6 µm pore) and rinsed with 10 ml of filtered sea water. The filtrate is stored in carboys for later elimination. The filter is placed in a 20 ml scintillation vial. 10 ml of scintillation cocktail (Ultima Gold XR) is added to each vial to count the </w:t>
      </w:r>
      <w:r w:rsidRPr="00B852FC">
        <w:rPr>
          <w:rFonts w:ascii="Arial" w:hAnsi="Arial" w:cs="Arial"/>
          <w:vertAlign w:val="superscript"/>
          <w:lang w:val="en"/>
        </w:rPr>
        <w:t>32</w:t>
      </w:r>
      <w:r w:rsidRPr="00B852FC">
        <w:rPr>
          <w:rFonts w:ascii="Arial" w:hAnsi="Arial" w:cs="Arial"/>
          <w:lang w:val="en"/>
        </w:rPr>
        <w:t xml:space="preserve">Si activity by using a scintillation counter Wallac 1414 (Perkin Elmer). </w:t>
      </w:r>
    </w:p>
    <w:p w:rsidR="00AD2523" w:rsidRPr="00B852FC" w:rsidRDefault="00AD2523">
      <w:pPr>
        <w:spacing w:line="200" w:lineRule="atLeast"/>
        <w:jc w:val="both"/>
        <w:rPr>
          <w:rFonts w:ascii="Arial" w:hAnsi="Arial" w:cs="Arial"/>
          <w:lang w:val="en"/>
        </w:rPr>
      </w:pPr>
      <w:r w:rsidRPr="00B852FC">
        <w:rPr>
          <w:rFonts w:ascii="Arial" w:hAnsi="Arial" w:cs="Arial"/>
          <w:lang w:val="en"/>
        </w:rPr>
        <w:t>Maximum (nutrient replete) specific uptake rates:</w:t>
      </w:r>
    </w:p>
    <w:p w:rsidR="00AD2523" w:rsidRPr="00B852FC" w:rsidRDefault="00AD2523" w:rsidP="00587A1F">
      <w:pPr>
        <w:suppressAutoHyphens w:val="0"/>
        <w:autoSpaceDE w:val="0"/>
        <w:autoSpaceDN w:val="0"/>
        <w:adjustRightInd w:val="0"/>
        <w:rPr>
          <w:rFonts w:ascii="Arial" w:hAnsi="Arial" w:cs="Arial"/>
          <w:lang w:val="en"/>
        </w:rPr>
      </w:pPr>
      <w:r w:rsidRPr="00B852FC">
        <w:rPr>
          <w:rFonts w:ascii="Arial" w:hAnsi="Arial" w:cs="Arial"/>
          <w:lang w:val="en"/>
        </w:rPr>
        <w:t>In order to determine the maximum silicic-acid uptake rates in nutrient replete conditions, parallel incubations were performed exactly in the same way as above, except that to prevent nutrient depletion during the incubation, silicic acid, nitrate and phosphate concentrations were increased in the bottles incubation by adding Na</w:t>
      </w:r>
      <w:r w:rsidRPr="00B852FC">
        <w:rPr>
          <w:rFonts w:ascii="Arial" w:hAnsi="Arial" w:cs="Arial"/>
          <w:vertAlign w:val="subscript"/>
          <w:lang w:val="en"/>
        </w:rPr>
        <w:t>2</w:t>
      </w:r>
      <w:r w:rsidRPr="00B852FC">
        <w:rPr>
          <w:rFonts w:ascii="Arial" w:hAnsi="Arial" w:cs="Arial"/>
          <w:lang w:val="en"/>
        </w:rPr>
        <w:t>SiO</w:t>
      </w:r>
      <w:r w:rsidRPr="00B852FC">
        <w:rPr>
          <w:rFonts w:ascii="Arial" w:hAnsi="Arial" w:cs="Arial"/>
          <w:vertAlign w:val="subscript"/>
          <w:lang w:val="en"/>
        </w:rPr>
        <w:t>3</w:t>
      </w:r>
      <w:r w:rsidRPr="00B852FC">
        <w:rPr>
          <w:rFonts w:ascii="Arial" w:hAnsi="Arial" w:cs="Arial"/>
          <w:lang w:val="en"/>
        </w:rPr>
        <w:t>, NaNO</w:t>
      </w:r>
      <w:r w:rsidRPr="00B852FC">
        <w:rPr>
          <w:rFonts w:ascii="Arial" w:hAnsi="Arial" w:cs="Arial"/>
          <w:vertAlign w:val="subscript"/>
          <w:lang w:val="en"/>
        </w:rPr>
        <w:t>3</w:t>
      </w:r>
      <w:r w:rsidRPr="00B852FC">
        <w:rPr>
          <w:rFonts w:ascii="Arial" w:hAnsi="Arial" w:cs="Arial"/>
          <w:lang w:val="en"/>
        </w:rPr>
        <w:t xml:space="preserve"> to 50 µmol L</w:t>
      </w:r>
      <w:r w:rsidRPr="00B852FC">
        <w:rPr>
          <w:rFonts w:ascii="Arial" w:hAnsi="Arial" w:cs="Arial"/>
          <w:vertAlign w:val="superscript"/>
          <w:lang w:val="en"/>
        </w:rPr>
        <w:t>-1</w:t>
      </w:r>
      <w:r w:rsidRPr="00B852FC">
        <w:rPr>
          <w:rFonts w:ascii="Arial" w:hAnsi="Arial" w:cs="Arial"/>
          <w:lang w:val="en"/>
        </w:rPr>
        <w:t xml:space="preserve"> and Na</w:t>
      </w:r>
      <w:r w:rsidRPr="00B852FC">
        <w:rPr>
          <w:rFonts w:ascii="Arial" w:hAnsi="Arial" w:cs="Arial"/>
          <w:vertAlign w:val="subscript"/>
          <w:lang w:val="en"/>
        </w:rPr>
        <w:t>2</w:t>
      </w:r>
      <w:r w:rsidRPr="00B852FC">
        <w:rPr>
          <w:rFonts w:ascii="Arial" w:hAnsi="Arial" w:cs="Arial"/>
          <w:lang w:val="en"/>
        </w:rPr>
        <w:t>HPO</w:t>
      </w:r>
      <w:r w:rsidRPr="00B852FC">
        <w:rPr>
          <w:rFonts w:ascii="Arial" w:hAnsi="Arial" w:cs="Arial"/>
          <w:vertAlign w:val="subscript"/>
          <w:lang w:val="en"/>
        </w:rPr>
        <w:t>4</w:t>
      </w:r>
      <w:r w:rsidRPr="00B852FC">
        <w:rPr>
          <w:rFonts w:ascii="Arial" w:hAnsi="Arial" w:cs="Arial"/>
          <w:lang w:val="en"/>
        </w:rPr>
        <w:t xml:space="preserve"> to 1.5 µmol L</w:t>
      </w:r>
      <w:r w:rsidRPr="00B852FC">
        <w:rPr>
          <w:rFonts w:ascii="Arial" w:hAnsi="Arial" w:cs="Arial"/>
          <w:vertAlign w:val="superscript"/>
          <w:lang w:val="en"/>
        </w:rPr>
        <w:t>-1</w:t>
      </w:r>
      <w:r w:rsidRPr="00B852FC">
        <w:rPr>
          <w:rFonts w:ascii="Arial" w:hAnsi="Arial" w:cs="Arial"/>
          <w:lang w:val="en"/>
        </w:rPr>
        <w:t>.</w:t>
      </w:r>
    </w:p>
    <w:p w:rsidR="00AD2523" w:rsidRPr="00B852FC" w:rsidRDefault="00AD2523" w:rsidP="00987FAF">
      <w:pPr>
        <w:spacing w:before="120" w:line="200" w:lineRule="atLeast"/>
        <w:jc w:val="both"/>
        <w:rPr>
          <w:rFonts w:ascii="Arial" w:hAnsi="Arial" w:cs="Arial"/>
          <w:lang w:val="en-US"/>
        </w:rPr>
      </w:pPr>
      <w:proofErr w:type="spellStart"/>
      <w:r w:rsidRPr="00B852FC">
        <w:rPr>
          <w:rFonts w:ascii="Arial" w:hAnsi="Arial" w:cs="Arial"/>
          <w:lang w:val="en-US"/>
        </w:rPr>
        <w:t>PBSi</w:t>
      </w:r>
      <w:proofErr w:type="spellEnd"/>
      <w:r w:rsidRPr="00B852FC">
        <w:rPr>
          <w:rFonts w:ascii="Arial" w:hAnsi="Arial" w:cs="Arial"/>
          <w:lang w:val="en-US"/>
        </w:rPr>
        <w:t xml:space="preserve"> (</w:t>
      </w:r>
      <w:proofErr w:type="spellStart"/>
      <w:r w:rsidRPr="00B852FC">
        <w:rPr>
          <w:rFonts w:ascii="Arial" w:hAnsi="Arial" w:cs="Arial"/>
          <w:lang w:val="en-US"/>
        </w:rPr>
        <w:t>nmol</w:t>
      </w:r>
      <w:proofErr w:type="spellEnd"/>
      <w:r w:rsidRPr="00B852FC">
        <w:rPr>
          <w:rFonts w:ascii="Arial" w:hAnsi="Arial" w:cs="Arial"/>
          <w:lang w:val="en-US"/>
        </w:rPr>
        <w:t xml:space="preserve"> L</w:t>
      </w:r>
      <w:r w:rsidRPr="00B852FC">
        <w:rPr>
          <w:rFonts w:ascii="Arial" w:hAnsi="Arial" w:cs="Arial"/>
          <w:vertAlign w:val="superscript"/>
          <w:lang w:val="en-US"/>
        </w:rPr>
        <w:t>-l</w:t>
      </w:r>
      <w:r w:rsidRPr="00B852FC">
        <w:rPr>
          <w:rFonts w:ascii="Arial" w:hAnsi="Arial" w:cs="Arial"/>
          <w:lang w:val="en-US"/>
        </w:rPr>
        <w:t xml:space="preserve"> h</w:t>
      </w:r>
      <w:r w:rsidRPr="00B852FC">
        <w:rPr>
          <w:rFonts w:ascii="Arial" w:hAnsi="Arial" w:cs="Arial"/>
          <w:vertAlign w:val="superscript"/>
          <w:lang w:val="en-US"/>
        </w:rPr>
        <w:t>-1</w:t>
      </w:r>
      <w:r w:rsidRPr="00B852FC">
        <w:rPr>
          <w:rFonts w:ascii="Arial" w:hAnsi="Arial" w:cs="Arial"/>
          <w:lang w:val="en-US"/>
        </w:rPr>
        <w:t xml:space="preserve">) is calculated from the final activity on the filter, the silicic acid concentration and the initial injected activity. </w:t>
      </w:r>
    </w:p>
    <w:p w:rsidR="00AD2523" w:rsidRPr="00B852FC" w:rsidRDefault="00AD2523" w:rsidP="00921F2B">
      <w:pPr>
        <w:spacing w:line="200" w:lineRule="atLeast"/>
        <w:jc w:val="both"/>
        <w:rPr>
          <w:rFonts w:ascii="Arial" w:hAnsi="Arial" w:cs="Arial"/>
          <w:i/>
          <w:iCs/>
          <w:lang w:val="en-US" w:eastAsia="es-ES_tradnl"/>
        </w:rPr>
      </w:pPr>
      <w:r w:rsidRPr="00B852FC">
        <w:rPr>
          <w:rFonts w:ascii="Arial" w:hAnsi="Arial" w:cs="Arial"/>
          <w:iCs/>
          <w:lang w:val="en-US"/>
        </w:rPr>
        <w:t>V (day</w:t>
      </w:r>
      <w:r w:rsidRPr="00B852FC">
        <w:rPr>
          <w:rFonts w:ascii="Arial" w:hAnsi="Arial" w:cs="Arial"/>
          <w:iCs/>
          <w:vertAlign w:val="superscript"/>
          <w:lang w:val="en-US"/>
        </w:rPr>
        <w:t>-1</w:t>
      </w:r>
      <w:r w:rsidRPr="00B852FC">
        <w:rPr>
          <w:rFonts w:ascii="Arial" w:hAnsi="Arial" w:cs="Arial"/>
          <w:iCs/>
          <w:lang w:val="en-US"/>
        </w:rPr>
        <w:t>)</w:t>
      </w:r>
      <w:r w:rsidRPr="00B852FC">
        <w:rPr>
          <w:rFonts w:ascii="Arial" w:hAnsi="Arial" w:cs="Arial"/>
          <w:i/>
          <w:iCs/>
          <w:lang w:val="en-US"/>
        </w:rPr>
        <w:t xml:space="preserve"> </w:t>
      </w:r>
      <w:r w:rsidRPr="00B852FC">
        <w:rPr>
          <w:rFonts w:ascii="Arial" w:hAnsi="Arial" w:cs="Arial"/>
          <w:iCs/>
          <w:lang w:val="en-US"/>
        </w:rPr>
        <w:t xml:space="preserve">is </w:t>
      </w:r>
      <w:r w:rsidRPr="00B852FC">
        <w:rPr>
          <w:rFonts w:ascii="Arial" w:hAnsi="Arial" w:cs="Arial"/>
          <w:lang w:val="en-US"/>
        </w:rPr>
        <w:t xml:space="preserve">calculated from the equation </w:t>
      </w:r>
      <w:r w:rsidRPr="00B852FC">
        <w:rPr>
          <w:rFonts w:ascii="Arial" w:hAnsi="Arial" w:cs="Arial"/>
          <w:iCs/>
          <w:lang w:val="en-US"/>
        </w:rPr>
        <w:t xml:space="preserve">V </w:t>
      </w:r>
      <w:r w:rsidRPr="00B852FC">
        <w:rPr>
          <w:rFonts w:ascii="Arial" w:hAnsi="Arial" w:cs="Arial"/>
          <w:i/>
          <w:iCs/>
          <w:lang w:val="en-US"/>
        </w:rPr>
        <w:t xml:space="preserve">= </w:t>
      </w:r>
      <w:proofErr w:type="spellStart"/>
      <w:r w:rsidRPr="00B852FC">
        <w:rPr>
          <w:rFonts w:ascii="Arial" w:hAnsi="Arial" w:cs="Arial"/>
          <w:lang w:val="en-US"/>
        </w:rPr>
        <w:t>PBSi</w:t>
      </w:r>
      <w:proofErr w:type="spellEnd"/>
      <w:r w:rsidRPr="00B852FC">
        <w:rPr>
          <w:rFonts w:ascii="Arial" w:hAnsi="Arial" w:cs="Arial"/>
          <w:lang w:val="en-US"/>
        </w:rPr>
        <w:t>/</w:t>
      </w:r>
      <w:proofErr w:type="spellStart"/>
      <w:r w:rsidRPr="00B852FC">
        <w:rPr>
          <w:rFonts w:ascii="Arial" w:hAnsi="Arial" w:cs="Arial"/>
          <w:lang w:val="en-US"/>
        </w:rPr>
        <w:t>BSi</w:t>
      </w:r>
      <w:proofErr w:type="spellEnd"/>
      <w:r w:rsidRPr="00B852FC">
        <w:rPr>
          <w:rFonts w:ascii="Arial" w:hAnsi="Arial" w:cs="Arial"/>
          <w:lang w:val="en-US"/>
        </w:rPr>
        <w:t>.</w:t>
      </w:r>
    </w:p>
    <w:p w:rsidR="00AD2523" w:rsidRPr="00B60F81" w:rsidRDefault="00AD2523">
      <w:pPr>
        <w:spacing w:line="200" w:lineRule="atLeast"/>
        <w:jc w:val="both"/>
        <w:rPr>
          <w:rFonts w:ascii="Arial" w:hAnsi="Arial" w:cs="Arial"/>
          <w:i/>
          <w:iCs/>
          <w:sz w:val="24"/>
          <w:szCs w:val="24"/>
          <w:lang w:val="en-US" w:eastAsia="es-ES_tradnl"/>
        </w:rPr>
      </w:pPr>
    </w:p>
    <w:p w:rsidR="00AD2523" w:rsidRPr="00B852FC" w:rsidRDefault="00AD2523" w:rsidP="00651B65">
      <w:pPr>
        <w:spacing w:line="200" w:lineRule="atLeast"/>
        <w:jc w:val="both"/>
        <w:rPr>
          <w:rFonts w:ascii="Arial" w:hAnsi="Arial" w:cs="Arial"/>
          <w:b/>
          <w:iCs/>
          <w:sz w:val="22"/>
          <w:szCs w:val="22"/>
          <w:lang w:val="fr-FR" w:eastAsia="es-ES_tradnl"/>
        </w:rPr>
      </w:pPr>
      <w:r w:rsidRPr="00B852FC">
        <w:rPr>
          <w:rFonts w:ascii="Arial" w:hAnsi="Arial" w:cs="Arial"/>
          <w:b/>
          <w:iCs/>
          <w:sz w:val="22"/>
          <w:szCs w:val="22"/>
          <w:lang w:val="fr-FR" w:eastAsia="es-ES_tradnl"/>
        </w:rPr>
        <w:t>BSi dissolution rate (</w:t>
      </w:r>
      <w:proofErr w:type="spellStart"/>
      <w:r w:rsidRPr="00B852FC">
        <w:rPr>
          <w:rFonts w:ascii="Arial" w:hAnsi="Arial" w:cs="Arial"/>
          <w:b/>
          <w:iCs/>
          <w:sz w:val="22"/>
          <w:szCs w:val="22"/>
          <w:lang w:val="fr-FR" w:eastAsia="es-ES_tradnl"/>
        </w:rPr>
        <w:t>DBSi</w:t>
      </w:r>
      <w:proofErr w:type="spellEnd"/>
      <w:r w:rsidRPr="00B852FC">
        <w:rPr>
          <w:rFonts w:ascii="Arial" w:hAnsi="Arial" w:cs="Arial"/>
          <w:b/>
          <w:iCs/>
          <w:sz w:val="22"/>
          <w:szCs w:val="22"/>
          <w:lang w:val="fr-FR" w:eastAsia="es-ES_tradnl"/>
        </w:rPr>
        <w:t xml:space="preserve">): </w:t>
      </w:r>
    </w:p>
    <w:p w:rsidR="00AD2523" w:rsidRPr="00B60F81" w:rsidRDefault="00AD2523" w:rsidP="00B852FC">
      <w:pPr>
        <w:spacing w:before="120" w:line="200" w:lineRule="atLeast"/>
        <w:jc w:val="both"/>
        <w:rPr>
          <w:rFonts w:ascii="Arial" w:hAnsi="Arial" w:cs="Arial"/>
          <w:i/>
          <w:lang w:val="fr-FR"/>
        </w:rPr>
      </w:pPr>
      <w:r w:rsidRPr="00B60F81">
        <w:rPr>
          <w:rFonts w:ascii="Arial" w:hAnsi="Arial" w:cs="Arial"/>
          <w:i/>
          <w:lang w:val="fr-FR"/>
        </w:rPr>
        <w:t>(</w:t>
      </w:r>
      <w:proofErr w:type="spellStart"/>
      <w:r w:rsidRPr="00B60F81">
        <w:rPr>
          <w:rFonts w:ascii="Arial" w:hAnsi="Arial" w:cs="Arial"/>
          <w:i/>
          <w:lang w:val="fr-FR"/>
        </w:rPr>
        <w:t>Moriceau</w:t>
      </w:r>
      <w:proofErr w:type="spellEnd"/>
      <w:r w:rsidRPr="00B60F81">
        <w:rPr>
          <w:rFonts w:ascii="Arial" w:hAnsi="Arial" w:cs="Arial"/>
          <w:i/>
          <w:lang w:val="fr-FR"/>
        </w:rPr>
        <w:t xml:space="preserve"> et al. 2009)</w:t>
      </w:r>
    </w:p>
    <w:p w:rsidR="00AD2523" w:rsidRPr="00B852FC" w:rsidRDefault="00AD2523" w:rsidP="00B852FC">
      <w:pPr>
        <w:widowControl w:val="0"/>
        <w:autoSpaceDE w:val="0"/>
        <w:spacing w:before="120"/>
        <w:jc w:val="both"/>
        <w:rPr>
          <w:rFonts w:ascii="Arial" w:hAnsi="Arial" w:cs="Arial"/>
          <w:lang w:val="en"/>
        </w:rPr>
      </w:pPr>
      <w:r w:rsidRPr="00B852FC">
        <w:rPr>
          <w:rFonts w:ascii="Arial" w:hAnsi="Arial" w:cs="Arial"/>
          <w:lang w:val="en"/>
        </w:rPr>
        <w:t xml:space="preserve">Filters with the BSi sampled were placed in a PC plastic bottle name batch in the following paragraph. Each batch contained 0.7µm filtered seawater in order to keep natural bacterial community. The volume of water was chosen to reach a final silicate concentration far from the solubility. Dissolution batches were </w:t>
      </w:r>
      <w:r w:rsidRPr="00B852FC">
        <w:rPr>
          <w:rFonts w:ascii="Arial" w:hAnsi="Arial" w:cs="Arial"/>
          <w:lang w:val="en"/>
        </w:rPr>
        <w:lastRenderedPageBreak/>
        <w:t>then stored in the dark at 0°C, close to the in situ temperature -1.5°C. To measure the BSi dissolution rate, the increase of the silicate concentration in the water is followed during 15 to 21 days, and different models are used to fit the data. The statistics used to choose between models required a maximum amount of data. Sampling for silicate analysis were taken as regularly as possible, but more frequently in the first days when most of the dissolution occurred. The batch water was sampled every day during 7 days and then every second and third day. pH and O2 were monitored every day to insure that the general parameters did not evolved in the time course of the experiment.</w:t>
      </w:r>
    </w:p>
    <w:p w:rsidR="00AD2523" w:rsidRDefault="00AD2523" w:rsidP="00DD6AE9">
      <w:pPr>
        <w:spacing w:line="200" w:lineRule="atLeast"/>
        <w:jc w:val="both"/>
        <w:rPr>
          <w:rFonts w:ascii="Arial" w:hAnsi="Arial" w:cs="Arial"/>
          <w:b/>
          <w:iCs/>
          <w:sz w:val="22"/>
          <w:szCs w:val="22"/>
          <w:lang w:val="en" w:eastAsia="es-ES_tradnl"/>
        </w:rPr>
      </w:pPr>
    </w:p>
    <w:p w:rsidR="00AD2523" w:rsidRDefault="00AD2523" w:rsidP="00DD6AE9">
      <w:pPr>
        <w:spacing w:line="200" w:lineRule="atLeast"/>
        <w:jc w:val="both"/>
        <w:rPr>
          <w:rFonts w:ascii="Arial" w:hAnsi="Arial" w:cs="Arial"/>
          <w:b/>
          <w:iCs/>
          <w:sz w:val="22"/>
          <w:szCs w:val="22"/>
          <w:lang w:val="en-US" w:eastAsia="es-ES_tradnl"/>
        </w:rPr>
      </w:pPr>
    </w:p>
    <w:p w:rsidR="00AD2523" w:rsidRPr="00DD6AE9" w:rsidRDefault="00AD2523" w:rsidP="00DD6AE9">
      <w:pPr>
        <w:spacing w:line="200" w:lineRule="atLeast"/>
        <w:jc w:val="both"/>
        <w:rPr>
          <w:rFonts w:ascii="Arial" w:hAnsi="Arial" w:cs="Arial"/>
          <w:b/>
          <w:iCs/>
          <w:sz w:val="22"/>
          <w:szCs w:val="22"/>
          <w:lang w:val="en-US" w:eastAsia="es-ES_tradnl"/>
        </w:rPr>
      </w:pPr>
      <w:r>
        <w:rPr>
          <w:rFonts w:ascii="Arial" w:hAnsi="Arial" w:cs="Arial"/>
          <w:b/>
          <w:iCs/>
          <w:sz w:val="22"/>
          <w:szCs w:val="22"/>
          <w:lang w:val="en-US" w:eastAsia="es-ES_tradnl"/>
        </w:rPr>
        <w:t>PDMPO total and specific uptake</w:t>
      </w:r>
      <w:r w:rsidRPr="00DD6AE9">
        <w:rPr>
          <w:rFonts w:ascii="Arial" w:hAnsi="Arial" w:cs="Arial"/>
          <w:b/>
          <w:iCs/>
          <w:sz w:val="22"/>
          <w:szCs w:val="22"/>
          <w:lang w:val="en-US" w:eastAsia="es-ES_tradnl"/>
        </w:rPr>
        <w:t xml:space="preserve">: </w:t>
      </w:r>
    </w:p>
    <w:p w:rsidR="00AD2523" w:rsidRDefault="00AD2523" w:rsidP="00DD6AE9">
      <w:pPr>
        <w:widowControl w:val="0"/>
        <w:autoSpaceDE w:val="0"/>
        <w:spacing w:line="200" w:lineRule="atLeast"/>
        <w:jc w:val="both"/>
        <w:rPr>
          <w:rFonts w:ascii="Arial" w:hAnsi="Arial"/>
          <w:snapToGrid w:val="0"/>
          <w:color w:val="000000"/>
          <w:lang w:val="en-US"/>
        </w:rPr>
      </w:pPr>
    </w:p>
    <w:p w:rsidR="00AD2523" w:rsidRDefault="00AD2523" w:rsidP="00DD6AE9">
      <w:pPr>
        <w:widowControl w:val="0"/>
        <w:autoSpaceDE w:val="0"/>
        <w:spacing w:line="200" w:lineRule="atLeast"/>
        <w:jc w:val="both"/>
        <w:rPr>
          <w:rFonts w:ascii="Arial" w:hAnsi="Arial"/>
          <w:iCs/>
          <w:szCs w:val="24"/>
          <w:lang w:val="en-US"/>
        </w:rPr>
      </w:pPr>
      <w:r>
        <w:rPr>
          <w:rFonts w:ascii="Arial" w:hAnsi="Arial"/>
          <w:snapToGrid w:val="0"/>
          <w:color w:val="000000"/>
          <w:lang w:val="en-GB"/>
        </w:rPr>
        <w:t xml:space="preserve">250 ml seawater samples </w:t>
      </w:r>
      <w:r w:rsidR="007043AC">
        <w:rPr>
          <w:rFonts w:ascii="Arial" w:hAnsi="Arial"/>
          <w:snapToGrid w:val="0"/>
          <w:color w:val="000000"/>
          <w:lang w:val="en-GB"/>
        </w:rPr>
        <w:t>are</w:t>
      </w:r>
      <w:r>
        <w:rPr>
          <w:rFonts w:ascii="Arial" w:hAnsi="Arial"/>
          <w:snapToGrid w:val="0"/>
          <w:color w:val="000000"/>
          <w:lang w:val="en-GB"/>
        </w:rPr>
        <w:t xml:space="preserve"> incubated 24h with 0.125 µM PMDPO (final concentration). A first sub- sample </w:t>
      </w:r>
      <w:r w:rsidR="007043AC">
        <w:rPr>
          <w:rFonts w:ascii="Arial" w:hAnsi="Arial"/>
          <w:snapToGrid w:val="0"/>
          <w:color w:val="000000"/>
          <w:lang w:val="en-GB"/>
        </w:rPr>
        <w:t>is</w:t>
      </w:r>
      <w:r>
        <w:rPr>
          <w:rFonts w:ascii="Arial" w:hAnsi="Arial"/>
          <w:snapToGrid w:val="0"/>
          <w:color w:val="000000"/>
          <w:lang w:val="en-GB"/>
        </w:rPr>
        <w:t xml:space="preserve"> filtered onto black polycarbonate filter for microscopic analysis and single cell PDMPO uptake determination, while a second sub-sample </w:t>
      </w:r>
      <w:r w:rsidR="007043AC">
        <w:rPr>
          <w:rFonts w:ascii="Arial" w:hAnsi="Arial"/>
          <w:snapToGrid w:val="0"/>
          <w:color w:val="000000"/>
          <w:lang w:val="en-GB"/>
        </w:rPr>
        <w:t>is</w:t>
      </w:r>
      <w:r>
        <w:rPr>
          <w:rFonts w:ascii="Arial" w:hAnsi="Arial"/>
          <w:snapToGrid w:val="0"/>
          <w:color w:val="000000"/>
          <w:lang w:val="en-GB"/>
        </w:rPr>
        <w:t xml:space="preserve"> filtered and digested in 200 µL very diluted HF, neutralized with H</w:t>
      </w:r>
      <w:r w:rsidRPr="00DD6AE9">
        <w:rPr>
          <w:rFonts w:ascii="Arial" w:hAnsi="Arial"/>
          <w:snapToGrid w:val="0"/>
          <w:color w:val="000000"/>
          <w:vertAlign w:val="subscript"/>
          <w:lang w:val="en-GB"/>
        </w:rPr>
        <w:t>3</w:t>
      </w:r>
      <w:r>
        <w:rPr>
          <w:rFonts w:ascii="Arial" w:hAnsi="Arial"/>
          <w:snapToGrid w:val="0"/>
          <w:color w:val="000000"/>
          <w:lang w:val="en-GB"/>
        </w:rPr>
        <w:t>BO</w:t>
      </w:r>
      <w:r w:rsidRPr="00DD6AE9">
        <w:rPr>
          <w:rFonts w:ascii="Arial" w:hAnsi="Arial"/>
          <w:snapToGrid w:val="0"/>
          <w:color w:val="000000"/>
          <w:vertAlign w:val="subscript"/>
          <w:lang w:val="en-GB"/>
        </w:rPr>
        <w:t xml:space="preserve">3 </w:t>
      </w:r>
      <w:r>
        <w:rPr>
          <w:rFonts w:ascii="Arial" w:hAnsi="Arial"/>
          <w:snapToGrid w:val="0"/>
          <w:color w:val="000000"/>
          <w:lang w:val="en-GB"/>
        </w:rPr>
        <w:t xml:space="preserve">to assess total fluorescence using a Turner design Trilogy benchtop </w:t>
      </w:r>
      <w:proofErr w:type="spellStart"/>
      <w:r>
        <w:rPr>
          <w:rFonts w:ascii="Arial" w:hAnsi="Arial"/>
          <w:snapToGrid w:val="0"/>
          <w:color w:val="000000"/>
          <w:lang w:val="en-GB"/>
        </w:rPr>
        <w:t>fluorometer</w:t>
      </w:r>
      <w:proofErr w:type="spellEnd"/>
      <w:r>
        <w:rPr>
          <w:rFonts w:ascii="Arial" w:hAnsi="Arial"/>
          <w:snapToGrid w:val="0"/>
          <w:color w:val="000000"/>
          <w:lang w:val="en-GB"/>
        </w:rPr>
        <w:t xml:space="preserve">. Protocols </w:t>
      </w:r>
      <w:r w:rsidR="007043AC">
        <w:rPr>
          <w:rFonts w:ascii="Arial" w:hAnsi="Arial"/>
          <w:snapToGrid w:val="0"/>
          <w:color w:val="000000"/>
          <w:lang w:val="en-GB"/>
        </w:rPr>
        <w:t xml:space="preserve">have </w:t>
      </w:r>
      <w:r>
        <w:rPr>
          <w:rFonts w:ascii="Arial" w:hAnsi="Arial"/>
          <w:snapToGrid w:val="0"/>
          <w:color w:val="000000"/>
          <w:lang w:val="en-GB"/>
        </w:rPr>
        <w:t>be</w:t>
      </w:r>
      <w:r w:rsidR="007043AC">
        <w:rPr>
          <w:rFonts w:ascii="Arial" w:hAnsi="Arial"/>
          <w:snapToGrid w:val="0"/>
          <w:color w:val="000000"/>
          <w:lang w:val="en-GB"/>
        </w:rPr>
        <w:t>en</w:t>
      </w:r>
      <w:r>
        <w:rPr>
          <w:rFonts w:ascii="Arial" w:hAnsi="Arial"/>
          <w:snapToGrid w:val="0"/>
          <w:color w:val="000000"/>
          <w:lang w:val="en-GB"/>
        </w:rPr>
        <w:t xml:space="preserve"> adapted from Leblanc and Hutchins (2005) and McNair et al. (2015).</w:t>
      </w:r>
    </w:p>
    <w:p w:rsidR="00AD2523" w:rsidRDefault="00AD2523" w:rsidP="00DD6AE9">
      <w:pPr>
        <w:spacing w:line="200" w:lineRule="atLeast"/>
        <w:ind w:left="-30"/>
        <w:jc w:val="both"/>
        <w:rPr>
          <w:rFonts w:ascii="Arial" w:hAnsi="Arial"/>
          <w:iCs/>
          <w:szCs w:val="24"/>
          <w:lang w:val="en-US"/>
        </w:rPr>
      </w:pPr>
    </w:p>
    <w:p w:rsidR="00AD2523" w:rsidRDefault="00AD2523" w:rsidP="00651B65">
      <w:pPr>
        <w:spacing w:line="200" w:lineRule="atLeast"/>
        <w:ind w:left="-30"/>
        <w:jc w:val="both"/>
        <w:rPr>
          <w:rFonts w:ascii="Arial" w:eastAsia="Arial" w:hAnsi="Arial" w:cs="Arial"/>
          <w:i/>
          <w:iCs/>
          <w:color w:val="FF0000"/>
          <w:sz w:val="24"/>
          <w:szCs w:val="24"/>
          <w:u w:val="single"/>
          <w:lang w:val="en-GB"/>
        </w:rPr>
      </w:pPr>
      <w:r>
        <w:rPr>
          <w:rFonts w:ascii="Arial" w:hAnsi="Arial" w:cs="Arial"/>
          <w:i/>
          <w:iCs/>
          <w:color w:val="FF0000"/>
          <w:sz w:val="24"/>
          <w:szCs w:val="24"/>
          <w:u w:val="single"/>
          <w:lang w:val="en-GB"/>
        </w:rPr>
        <w:t>Units:</w:t>
      </w:r>
      <w:r>
        <w:rPr>
          <w:rFonts w:ascii="Arial" w:eastAsia="Arial" w:hAnsi="Arial" w:cs="Arial"/>
          <w:i/>
          <w:iCs/>
          <w:color w:val="FF0000"/>
          <w:sz w:val="24"/>
          <w:szCs w:val="24"/>
          <w:u w:val="single"/>
          <w:lang w:val="en-GB"/>
        </w:rPr>
        <w:t xml:space="preserve"> </w:t>
      </w:r>
    </w:p>
    <w:p w:rsidR="00AD2523" w:rsidRPr="007043AC" w:rsidRDefault="00AD2523" w:rsidP="00651B65">
      <w:pPr>
        <w:spacing w:line="200" w:lineRule="atLeast"/>
        <w:ind w:left="-30"/>
        <w:jc w:val="both"/>
        <w:rPr>
          <w:rFonts w:ascii="Arial" w:eastAsia="Arial" w:hAnsi="Arial" w:cs="Arial"/>
          <w:iCs/>
          <w:lang w:val="fr-FR"/>
        </w:rPr>
      </w:pPr>
      <w:proofErr w:type="gramStart"/>
      <w:r w:rsidRPr="007043AC">
        <w:rPr>
          <w:rFonts w:ascii="Arial" w:eastAsia="Arial" w:hAnsi="Arial" w:cs="Arial"/>
          <w:iCs/>
          <w:lang w:val="fr-FR"/>
        </w:rPr>
        <w:t>Si(</w:t>
      </w:r>
      <w:proofErr w:type="gramEnd"/>
      <w:r w:rsidRPr="007043AC">
        <w:rPr>
          <w:rFonts w:ascii="Arial" w:eastAsia="Arial" w:hAnsi="Arial" w:cs="Arial"/>
          <w:iCs/>
          <w:lang w:val="fr-FR"/>
        </w:rPr>
        <w:t>OH)</w:t>
      </w:r>
      <w:r w:rsidRPr="007043AC">
        <w:rPr>
          <w:rFonts w:ascii="Arial" w:eastAsia="Arial" w:hAnsi="Arial" w:cs="Arial"/>
          <w:iCs/>
          <w:vertAlign w:val="subscript"/>
          <w:lang w:val="fr-FR"/>
        </w:rPr>
        <w:t>4</w:t>
      </w:r>
      <w:r w:rsidRPr="007043AC">
        <w:rPr>
          <w:rFonts w:ascii="Arial" w:eastAsia="Arial" w:hAnsi="Arial" w:cs="Arial"/>
          <w:iCs/>
          <w:lang w:val="fr-FR"/>
        </w:rPr>
        <w:t>: µmol L</w:t>
      </w:r>
      <w:r w:rsidRPr="007043AC">
        <w:rPr>
          <w:rFonts w:ascii="Arial" w:eastAsia="Arial" w:hAnsi="Arial" w:cs="Arial"/>
          <w:iCs/>
          <w:vertAlign w:val="superscript"/>
          <w:lang w:val="fr-FR"/>
        </w:rPr>
        <w:t>-1</w:t>
      </w:r>
    </w:p>
    <w:p w:rsidR="00AD2523" w:rsidRPr="007043AC" w:rsidRDefault="00AD2523" w:rsidP="00651B65">
      <w:pPr>
        <w:spacing w:line="200" w:lineRule="atLeast"/>
        <w:ind w:left="-30"/>
        <w:jc w:val="both"/>
        <w:rPr>
          <w:rFonts w:ascii="Arial" w:eastAsia="Arial" w:hAnsi="Arial" w:cs="Arial"/>
          <w:iCs/>
          <w:lang w:val="fr-FR"/>
        </w:rPr>
      </w:pPr>
      <w:r w:rsidRPr="007043AC">
        <w:rPr>
          <w:rFonts w:ascii="Arial" w:eastAsia="Arial" w:hAnsi="Arial" w:cs="Arial"/>
          <w:iCs/>
          <w:lang w:val="fr-FR"/>
        </w:rPr>
        <w:t>BSi: µmol L</w:t>
      </w:r>
      <w:r w:rsidRPr="007043AC">
        <w:rPr>
          <w:rFonts w:ascii="Arial" w:eastAsia="Arial" w:hAnsi="Arial" w:cs="Arial"/>
          <w:iCs/>
          <w:vertAlign w:val="superscript"/>
          <w:lang w:val="fr-FR"/>
        </w:rPr>
        <w:t>-1</w:t>
      </w:r>
    </w:p>
    <w:p w:rsidR="00AD2523" w:rsidRDefault="00AD2523" w:rsidP="00651B65">
      <w:pPr>
        <w:spacing w:line="200" w:lineRule="atLeast"/>
        <w:ind w:left="-30"/>
        <w:jc w:val="both"/>
        <w:rPr>
          <w:rFonts w:ascii="Arial" w:eastAsia="Arial" w:hAnsi="Arial" w:cs="Arial"/>
          <w:iCs/>
          <w:vertAlign w:val="superscript"/>
          <w:lang w:val="en-GB"/>
        </w:rPr>
      </w:pPr>
      <w:r w:rsidRPr="00B852FC">
        <w:rPr>
          <w:rFonts w:ascii="Arial" w:eastAsia="Arial" w:hAnsi="Arial" w:cs="Arial"/>
          <w:iCs/>
          <w:lang w:val="en-GB"/>
        </w:rPr>
        <w:t xml:space="preserve">Biogenic silica production rate: </w:t>
      </w:r>
      <w:proofErr w:type="spellStart"/>
      <w:r w:rsidRPr="00B852FC">
        <w:rPr>
          <w:rFonts w:ascii="Arial" w:eastAsia="Arial" w:hAnsi="Arial" w:cs="Arial"/>
          <w:iCs/>
          <w:lang w:val="en-GB"/>
        </w:rPr>
        <w:t>nmol</w:t>
      </w:r>
      <w:proofErr w:type="spellEnd"/>
      <w:r w:rsidRPr="00B852FC">
        <w:rPr>
          <w:rFonts w:ascii="Arial" w:eastAsia="Arial" w:hAnsi="Arial" w:cs="Arial"/>
          <w:iCs/>
          <w:lang w:val="en-GB"/>
        </w:rPr>
        <w:t xml:space="preserve"> L</w:t>
      </w:r>
      <w:r w:rsidRPr="00B852FC">
        <w:rPr>
          <w:rFonts w:ascii="Arial" w:eastAsia="Arial" w:hAnsi="Arial" w:cs="Arial"/>
          <w:iCs/>
          <w:vertAlign w:val="superscript"/>
          <w:lang w:val="en-GB"/>
        </w:rPr>
        <w:t>-1</w:t>
      </w:r>
      <w:r w:rsidRPr="00B852FC">
        <w:rPr>
          <w:rFonts w:ascii="Arial" w:eastAsia="Arial" w:hAnsi="Arial" w:cs="Arial"/>
          <w:iCs/>
          <w:lang w:val="en-GB"/>
        </w:rPr>
        <w:t xml:space="preserve"> h</w:t>
      </w:r>
      <w:r w:rsidRPr="00B852FC">
        <w:rPr>
          <w:rFonts w:ascii="Arial" w:eastAsia="Arial" w:hAnsi="Arial" w:cs="Arial"/>
          <w:iCs/>
          <w:vertAlign w:val="superscript"/>
          <w:lang w:val="en-GB"/>
        </w:rPr>
        <w:t>-1</w:t>
      </w:r>
    </w:p>
    <w:p w:rsidR="00AD2523" w:rsidRPr="00DD6AE9" w:rsidRDefault="00AD2523" w:rsidP="00651B65">
      <w:pPr>
        <w:spacing w:line="200" w:lineRule="atLeast"/>
        <w:ind w:left="-30"/>
        <w:jc w:val="both"/>
        <w:rPr>
          <w:rFonts w:ascii="Arial" w:eastAsia="Arial" w:hAnsi="Arial" w:cs="Arial"/>
          <w:iCs/>
          <w:lang w:val="en-GB"/>
        </w:rPr>
      </w:pPr>
      <w:r w:rsidRPr="00DD6AE9">
        <w:rPr>
          <w:rFonts w:ascii="Arial" w:eastAsia="Arial" w:hAnsi="Arial" w:cs="Arial"/>
          <w:iCs/>
          <w:lang w:val="en-GB"/>
        </w:rPr>
        <w:t>PDMPO</w:t>
      </w:r>
      <w:r>
        <w:rPr>
          <w:rFonts w:ascii="Arial" w:eastAsia="Arial" w:hAnsi="Arial" w:cs="Arial"/>
          <w:iCs/>
          <w:lang w:val="en-GB"/>
        </w:rPr>
        <w:t xml:space="preserve"> uptake in </w:t>
      </w:r>
      <w:proofErr w:type="spellStart"/>
      <w:r>
        <w:rPr>
          <w:rFonts w:ascii="Arial" w:eastAsia="Arial" w:hAnsi="Arial" w:cs="Arial"/>
          <w:iCs/>
          <w:lang w:val="en-GB"/>
        </w:rPr>
        <w:t>nmol</w:t>
      </w:r>
      <w:proofErr w:type="spellEnd"/>
      <w:r>
        <w:rPr>
          <w:rFonts w:ascii="Arial" w:eastAsia="Arial" w:hAnsi="Arial" w:cs="Arial"/>
          <w:iCs/>
          <w:lang w:val="en-GB"/>
        </w:rPr>
        <w:t xml:space="preserve"> PMDPO cell</w:t>
      </w:r>
      <w:r w:rsidRPr="00DD6AE9">
        <w:rPr>
          <w:rFonts w:ascii="Arial" w:eastAsia="Arial" w:hAnsi="Arial" w:cs="Arial"/>
          <w:iCs/>
          <w:vertAlign w:val="superscript"/>
          <w:lang w:val="en-GB"/>
        </w:rPr>
        <w:t>-1</w:t>
      </w:r>
      <w:r>
        <w:rPr>
          <w:rFonts w:ascii="Arial" w:eastAsia="Arial" w:hAnsi="Arial" w:cs="Arial"/>
          <w:iCs/>
          <w:lang w:val="en-GB"/>
        </w:rPr>
        <w:t xml:space="preserve"> (specific uptake) or per L</w:t>
      </w:r>
      <w:r w:rsidRPr="00DD6AE9">
        <w:rPr>
          <w:rFonts w:ascii="Arial" w:eastAsia="Arial" w:hAnsi="Arial" w:cs="Arial"/>
          <w:iCs/>
          <w:vertAlign w:val="superscript"/>
          <w:lang w:val="en-GB"/>
        </w:rPr>
        <w:t>-1</w:t>
      </w:r>
      <w:r>
        <w:rPr>
          <w:rFonts w:ascii="Arial" w:eastAsia="Arial" w:hAnsi="Arial" w:cs="Arial"/>
          <w:iCs/>
          <w:lang w:val="en-GB"/>
        </w:rPr>
        <w:t xml:space="preserve"> (total uptake)</w:t>
      </w:r>
    </w:p>
    <w:p w:rsidR="00AD2523" w:rsidRPr="00DD6AE9" w:rsidRDefault="00AD2523" w:rsidP="00651B65">
      <w:pPr>
        <w:spacing w:line="200" w:lineRule="atLeast"/>
        <w:ind w:left="-30"/>
        <w:jc w:val="both"/>
        <w:rPr>
          <w:rFonts w:ascii="Arial" w:eastAsia="Arial" w:hAnsi="Arial" w:cs="Arial"/>
          <w:iCs/>
          <w:lang w:val="en-US"/>
        </w:rPr>
      </w:pPr>
    </w:p>
    <w:p w:rsidR="00AD2523" w:rsidRDefault="00AD2523" w:rsidP="00651B65">
      <w:pPr>
        <w:spacing w:line="200" w:lineRule="atLeast"/>
        <w:ind w:left="-30"/>
        <w:jc w:val="both"/>
        <w:rPr>
          <w:rFonts w:ascii="Arial" w:eastAsia="Arial" w:hAnsi="Arial" w:cs="Arial"/>
          <w:i/>
          <w:iCs/>
          <w:color w:val="FF0000"/>
          <w:sz w:val="24"/>
          <w:szCs w:val="24"/>
          <w:u w:val="single"/>
          <w:lang w:val="en-GB"/>
        </w:rPr>
      </w:pPr>
      <w:r>
        <w:rPr>
          <w:rFonts w:ascii="Arial" w:eastAsia="Arial" w:hAnsi="Arial" w:cs="Arial"/>
          <w:i/>
          <w:iCs/>
          <w:color w:val="FF0000"/>
          <w:sz w:val="24"/>
          <w:szCs w:val="24"/>
          <w:u w:val="single"/>
          <w:lang w:val="en-GB"/>
        </w:rPr>
        <w:t>Sensor Precision:</w:t>
      </w:r>
    </w:p>
    <w:p w:rsidR="00AD2523" w:rsidRDefault="00AD2523" w:rsidP="00651B65">
      <w:pPr>
        <w:spacing w:line="200" w:lineRule="atLeast"/>
        <w:ind w:left="-30"/>
        <w:jc w:val="both"/>
        <w:rPr>
          <w:rFonts w:ascii="Arial" w:eastAsia="Arial" w:hAnsi="Arial" w:cs="Arial"/>
          <w:iCs/>
          <w:lang w:val="en-GB"/>
        </w:rPr>
      </w:pPr>
      <w:proofErr w:type="gramStart"/>
      <w:r w:rsidRPr="00B852FC">
        <w:rPr>
          <w:rFonts w:ascii="Arial" w:eastAsia="Arial" w:hAnsi="Arial" w:cs="Arial"/>
          <w:iCs/>
          <w:lang w:val="en-US"/>
        </w:rPr>
        <w:t>Si(</w:t>
      </w:r>
      <w:proofErr w:type="gramEnd"/>
      <w:r w:rsidRPr="00B852FC">
        <w:rPr>
          <w:rFonts w:ascii="Arial" w:eastAsia="Arial" w:hAnsi="Arial" w:cs="Arial"/>
          <w:iCs/>
          <w:lang w:val="en-US"/>
        </w:rPr>
        <w:t>OH)</w:t>
      </w:r>
      <w:r w:rsidRPr="00B852FC">
        <w:rPr>
          <w:rFonts w:ascii="Arial" w:eastAsia="Arial" w:hAnsi="Arial" w:cs="Arial"/>
          <w:iCs/>
          <w:vertAlign w:val="subscript"/>
          <w:lang w:val="en-US"/>
        </w:rPr>
        <w:t>4</w:t>
      </w:r>
      <w:r w:rsidRPr="00B852FC">
        <w:rPr>
          <w:rFonts w:ascii="Arial" w:eastAsia="Arial" w:hAnsi="Arial" w:cs="Arial"/>
          <w:iCs/>
          <w:lang w:val="en-GB"/>
        </w:rPr>
        <w:t xml:space="preserve"> and </w:t>
      </w:r>
      <w:r>
        <w:rPr>
          <w:rFonts w:ascii="Arial" w:eastAsia="Arial" w:hAnsi="Arial" w:cs="Arial"/>
          <w:iCs/>
          <w:lang w:val="en-GB"/>
        </w:rPr>
        <w:t>B</w:t>
      </w:r>
      <w:r w:rsidRPr="00B852FC">
        <w:rPr>
          <w:rFonts w:ascii="Arial" w:eastAsia="Arial" w:hAnsi="Arial" w:cs="Arial"/>
          <w:iCs/>
          <w:lang w:val="en-GB"/>
        </w:rPr>
        <w:t>Si: 0.1µmol L</w:t>
      </w:r>
      <w:r w:rsidRPr="00B852FC">
        <w:rPr>
          <w:rFonts w:ascii="Arial" w:eastAsia="Arial" w:hAnsi="Arial" w:cs="Arial"/>
          <w:iCs/>
          <w:vertAlign w:val="superscript"/>
          <w:lang w:val="en-GB"/>
        </w:rPr>
        <w:t>-1</w:t>
      </w:r>
    </w:p>
    <w:p w:rsidR="00AD2523" w:rsidRPr="009F1F8F" w:rsidRDefault="00AD2523" w:rsidP="00651B65">
      <w:pPr>
        <w:spacing w:line="200" w:lineRule="atLeast"/>
        <w:ind w:left="-30"/>
        <w:jc w:val="both"/>
        <w:rPr>
          <w:rFonts w:ascii="Arial" w:eastAsia="Arial" w:hAnsi="Arial" w:cs="Arial"/>
          <w:iCs/>
          <w:lang w:val="en-GB"/>
        </w:rPr>
      </w:pPr>
    </w:p>
    <w:p w:rsidR="00AD2523" w:rsidRDefault="00AD2523">
      <w:pPr>
        <w:tabs>
          <w:tab w:val="left" w:pos="0"/>
        </w:tabs>
        <w:rPr>
          <w:lang w:val="en-GB"/>
        </w:rPr>
      </w:pPr>
    </w:p>
    <w:p w:rsidR="00AD2523" w:rsidRDefault="00AD2523">
      <w:pPr>
        <w:pStyle w:val="Titre1"/>
        <w:numPr>
          <w:ilvl w:val="1"/>
          <w:numId w:val="2"/>
        </w:numPr>
        <w:tabs>
          <w:tab w:val="left" w:pos="0"/>
        </w:tabs>
        <w:ind w:left="0" w:firstLine="0"/>
        <w:rPr>
          <w:i/>
        </w:rPr>
      </w:pPr>
      <w:r>
        <w:t>Décrire</w:t>
      </w:r>
      <w:r>
        <w:rPr>
          <w:rFonts w:eastAsia="Arial"/>
        </w:rPr>
        <w:t xml:space="preserve"> </w:t>
      </w:r>
      <w:r>
        <w:t>quels</w:t>
      </w:r>
      <w:r>
        <w:rPr>
          <w:rFonts w:eastAsia="Arial"/>
        </w:rPr>
        <w:t xml:space="preserve"> </w:t>
      </w:r>
      <w:r>
        <w:t>types</w:t>
      </w:r>
      <w:r>
        <w:rPr>
          <w:rFonts w:eastAsia="Arial"/>
        </w:rPr>
        <w:t xml:space="preserve"> </w:t>
      </w:r>
      <w:r>
        <w:t>de</w:t>
      </w:r>
      <w:r>
        <w:rPr>
          <w:rFonts w:eastAsia="Arial"/>
        </w:rPr>
        <w:t xml:space="preserve"> </w:t>
      </w:r>
      <w:r>
        <w:t>données</w:t>
      </w:r>
      <w:r>
        <w:rPr>
          <w:rFonts w:eastAsia="Arial"/>
        </w:rPr>
        <w:t xml:space="preserve"> </w:t>
      </w:r>
      <w:r>
        <w:t>sont</w:t>
      </w:r>
      <w:r>
        <w:rPr>
          <w:rFonts w:eastAsia="Arial"/>
        </w:rPr>
        <w:t xml:space="preserve"> </w:t>
      </w:r>
      <w:r>
        <w:t>nécessaires</w:t>
      </w:r>
      <w:r>
        <w:rPr>
          <w:rFonts w:eastAsia="Arial"/>
        </w:rPr>
        <w:t xml:space="preserve"> </w:t>
      </w:r>
      <w:r>
        <w:t>pour</w:t>
      </w:r>
      <w:r>
        <w:rPr>
          <w:rFonts w:eastAsia="Arial"/>
        </w:rPr>
        <w:t xml:space="preserve"> </w:t>
      </w:r>
      <w:r>
        <w:t>vous</w:t>
      </w:r>
      <w:r>
        <w:rPr>
          <w:rFonts w:eastAsia="Arial"/>
        </w:rPr>
        <w:t xml:space="preserve"> </w:t>
      </w:r>
      <w:r>
        <w:t>compléter</w:t>
      </w:r>
      <w:r>
        <w:rPr>
          <w:rFonts w:eastAsia="Arial"/>
        </w:rPr>
        <w:t xml:space="preserve"> </w:t>
      </w:r>
      <w:r>
        <w:t>votre</w:t>
      </w:r>
      <w:r>
        <w:rPr>
          <w:rFonts w:eastAsia="Arial"/>
        </w:rPr>
        <w:t xml:space="preserve"> </w:t>
      </w:r>
      <w:r>
        <w:t>propre</w:t>
      </w:r>
      <w:r>
        <w:rPr>
          <w:rFonts w:eastAsia="Arial"/>
        </w:rPr>
        <w:t xml:space="preserve"> </w:t>
      </w:r>
      <w:r>
        <w:t>jeu</w:t>
      </w:r>
      <w:r>
        <w:rPr>
          <w:rFonts w:eastAsia="Arial"/>
        </w:rPr>
        <w:t xml:space="preserve"> </w:t>
      </w:r>
      <w:r>
        <w:t>de</w:t>
      </w:r>
      <w:r>
        <w:rPr>
          <w:rFonts w:eastAsia="Arial"/>
        </w:rPr>
        <w:t xml:space="preserve"> </w:t>
      </w:r>
      <w:r>
        <w:t>données</w:t>
      </w:r>
      <w:r>
        <w:rPr>
          <w:rFonts w:eastAsia="Arial"/>
        </w:rPr>
        <w:t xml:space="preserve"> </w:t>
      </w:r>
      <w:r>
        <w:rPr>
          <w:b/>
        </w:rPr>
        <w:t>avant</w:t>
      </w:r>
      <w:r>
        <w:rPr>
          <w:rFonts w:eastAsia="Arial"/>
        </w:rPr>
        <w:t xml:space="preserve"> </w:t>
      </w:r>
      <w:r>
        <w:t>envoi</w:t>
      </w:r>
      <w:r>
        <w:rPr>
          <w:rFonts w:eastAsia="Arial"/>
        </w:rPr>
        <w:t xml:space="preserve"> </w:t>
      </w:r>
      <w:r>
        <w:t>à</w:t>
      </w:r>
      <w:r>
        <w:rPr>
          <w:rFonts w:eastAsia="Arial"/>
        </w:rPr>
        <w:t xml:space="preserve"> </w:t>
      </w:r>
      <w:r>
        <w:t>la</w:t>
      </w:r>
      <w:r>
        <w:rPr>
          <w:rFonts w:eastAsia="Arial"/>
        </w:rPr>
        <w:t xml:space="preserve"> </w:t>
      </w:r>
      <w:r>
        <w:t>base</w:t>
      </w:r>
      <w:r>
        <w:rPr>
          <w:rFonts w:eastAsia="Arial"/>
        </w:rPr>
        <w:t xml:space="preserve"> </w:t>
      </w:r>
      <w:r>
        <w:t>de</w:t>
      </w:r>
      <w:r>
        <w:rPr>
          <w:rFonts w:eastAsia="Arial"/>
        </w:rPr>
        <w:t xml:space="preserve"> </w:t>
      </w:r>
      <w:r>
        <w:t>données,</w:t>
      </w:r>
      <w:r>
        <w:rPr>
          <w:rFonts w:eastAsia="Arial"/>
        </w:rPr>
        <w:t xml:space="preserve"> </w:t>
      </w:r>
      <w:r>
        <w:t>et</w:t>
      </w:r>
      <w:r>
        <w:rPr>
          <w:rFonts w:eastAsia="Arial"/>
        </w:rPr>
        <w:t xml:space="preserve"> </w:t>
      </w:r>
      <w:r>
        <w:t>estimer</w:t>
      </w:r>
      <w:r>
        <w:rPr>
          <w:rFonts w:eastAsia="Arial"/>
        </w:rPr>
        <w:t xml:space="preserve"> </w:t>
      </w:r>
      <w:r>
        <w:t>le</w:t>
      </w:r>
      <w:r>
        <w:rPr>
          <w:rFonts w:eastAsia="Arial"/>
        </w:rPr>
        <w:t xml:space="preserve"> </w:t>
      </w:r>
      <w:r>
        <w:t>délai</w:t>
      </w:r>
      <w:r>
        <w:rPr>
          <w:rFonts w:eastAsia="Arial"/>
        </w:rPr>
        <w:t xml:space="preserve"> </w:t>
      </w:r>
      <w:r>
        <w:t>avant</w:t>
      </w:r>
      <w:r>
        <w:rPr>
          <w:rFonts w:eastAsia="Arial"/>
        </w:rPr>
        <w:t xml:space="preserve"> </w:t>
      </w:r>
      <w:r>
        <w:t>la</w:t>
      </w:r>
      <w:r>
        <w:rPr>
          <w:rFonts w:eastAsia="Arial"/>
        </w:rPr>
        <w:t xml:space="preserve"> </w:t>
      </w:r>
      <w:r>
        <w:t>disponibilité</w:t>
      </w:r>
      <w:r>
        <w:rPr>
          <w:rFonts w:eastAsia="Arial"/>
        </w:rPr>
        <w:t xml:space="preserve"> </w:t>
      </w:r>
      <w:r>
        <w:t>de</w:t>
      </w:r>
      <w:r>
        <w:rPr>
          <w:rFonts w:eastAsia="Arial"/>
        </w:rPr>
        <w:t xml:space="preserve"> </w:t>
      </w:r>
      <w:r>
        <w:t>vos</w:t>
      </w:r>
      <w:r>
        <w:rPr>
          <w:rFonts w:eastAsia="Arial"/>
        </w:rPr>
        <w:t xml:space="preserve"> </w:t>
      </w:r>
      <w:r>
        <w:t>données</w:t>
      </w:r>
      <w:r>
        <w:rPr>
          <w:rFonts w:eastAsia="Arial"/>
        </w:rPr>
        <w:t xml:space="preserve"> </w:t>
      </w:r>
      <w:r>
        <w:t>pour</w:t>
      </w:r>
      <w:r>
        <w:rPr>
          <w:rFonts w:eastAsia="Arial"/>
        </w:rPr>
        <w:t xml:space="preserve"> </w:t>
      </w:r>
      <w:r>
        <w:t>la</w:t>
      </w:r>
      <w:r>
        <w:rPr>
          <w:rFonts w:eastAsia="Arial"/>
        </w:rPr>
        <w:t xml:space="preserve"> </w:t>
      </w:r>
      <w:r>
        <w:t>base</w:t>
      </w:r>
      <w:r>
        <w:rPr>
          <w:rFonts w:eastAsia="Arial"/>
        </w:rPr>
        <w:t xml:space="preserve"> </w:t>
      </w:r>
      <w:r>
        <w:t>de</w:t>
      </w:r>
      <w:r>
        <w:rPr>
          <w:rFonts w:eastAsia="Arial"/>
        </w:rPr>
        <w:t xml:space="preserve"> </w:t>
      </w:r>
      <w:r>
        <w:t>données</w:t>
      </w:r>
      <w:r>
        <w:rPr>
          <w:rFonts w:eastAsia="Arial"/>
        </w:rPr>
        <w:t xml:space="preserve"> </w:t>
      </w:r>
      <w:r>
        <w:t>/</w:t>
      </w:r>
      <w:r>
        <w:rPr>
          <w:rFonts w:eastAsia="Arial"/>
        </w:rPr>
        <w:t xml:space="preserve"> </w:t>
      </w:r>
      <w:r>
        <w:rPr>
          <w:i/>
        </w:rPr>
        <w:t>Post-</w:t>
      </w:r>
      <w:proofErr w:type="spellStart"/>
      <w:r>
        <w:rPr>
          <w:i/>
        </w:rPr>
        <w:t>cruise</w:t>
      </w:r>
      <w:proofErr w:type="spellEnd"/>
      <w:r>
        <w:rPr>
          <w:rFonts w:eastAsia="Arial"/>
          <w:i/>
        </w:rPr>
        <w:t xml:space="preserve"> </w:t>
      </w:r>
      <w:r>
        <w:rPr>
          <w:i/>
        </w:rPr>
        <w:t>data</w:t>
      </w:r>
      <w:r>
        <w:rPr>
          <w:rFonts w:eastAsia="Arial"/>
          <w:i/>
        </w:rPr>
        <w:t xml:space="preserve"> </w:t>
      </w:r>
      <w:proofErr w:type="spellStart"/>
      <w:r>
        <w:rPr>
          <w:i/>
        </w:rPr>
        <w:t>analysis</w:t>
      </w:r>
      <w:proofErr w:type="spellEnd"/>
      <w:r>
        <w:rPr>
          <w:i/>
        </w:rPr>
        <w:t>/</w:t>
      </w:r>
      <w:proofErr w:type="spellStart"/>
      <w:r>
        <w:rPr>
          <w:i/>
        </w:rPr>
        <w:t>treatment</w:t>
      </w:r>
      <w:proofErr w:type="spellEnd"/>
      <w:r>
        <w:rPr>
          <w:rFonts w:eastAsia="Arial"/>
          <w:i/>
        </w:rPr>
        <w:t xml:space="preserve"> </w:t>
      </w:r>
      <w:proofErr w:type="spellStart"/>
      <w:r>
        <w:rPr>
          <w:i/>
        </w:rPr>
        <w:t>required</w:t>
      </w:r>
      <w:proofErr w:type="spellEnd"/>
      <w:r>
        <w:rPr>
          <w:i/>
        </w:rPr>
        <w:t>,</w:t>
      </w:r>
      <w:r>
        <w:rPr>
          <w:rFonts w:eastAsia="Arial"/>
          <w:i/>
        </w:rPr>
        <w:t xml:space="preserve"> </w:t>
      </w:r>
      <w:r>
        <w:rPr>
          <w:i/>
        </w:rPr>
        <w:t>and</w:t>
      </w:r>
      <w:r>
        <w:rPr>
          <w:rFonts w:eastAsia="Arial"/>
          <w:i/>
        </w:rPr>
        <w:t xml:space="preserve"> </w:t>
      </w:r>
      <w:r>
        <w:rPr>
          <w:i/>
        </w:rPr>
        <w:t>the</w:t>
      </w:r>
      <w:r>
        <w:rPr>
          <w:rFonts w:eastAsia="Arial"/>
          <w:i/>
        </w:rPr>
        <w:t xml:space="preserve"> </w:t>
      </w:r>
      <w:r>
        <w:rPr>
          <w:i/>
        </w:rPr>
        <w:t>time</w:t>
      </w:r>
      <w:r>
        <w:rPr>
          <w:rFonts w:eastAsia="Arial"/>
          <w:i/>
        </w:rPr>
        <w:t xml:space="preserve"> </w:t>
      </w:r>
      <w:r>
        <w:rPr>
          <w:i/>
        </w:rPr>
        <w:t>frame</w:t>
      </w:r>
      <w:r>
        <w:rPr>
          <w:rFonts w:eastAsia="Arial"/>
          <w:i/>
        </w:rPr>
        <w:t xml:space="preserve"> </w:t>
      </w:r>
      <w:r>
        <w:rPr>
          <w:i/>
        </w:rPr>
        <w:t>for</w:t>
      </w:r>
      <w:r>
        <w:rPr>
          <w:rFonts w:eastAsia="Arial"/>
          <w:i/>
        </w:rPr>
        <w:t xml:space="preserve"> </w:t>
      </w:r>
      <w:proofErr w:type="spellStart"/>
      <w:r>
        <w:rPr>
          <w:i/>
        </w:rPr>
        <w:t>this</w:t>
      </w:r>
      <w:proofErr w:type="spellEnd"/>
    </w:p>
    <w:p w:rsidR="00AD2523" w:rsidRDefault="00AD2523">
      <w:pPr>
        <w:tabs>
          <w:tab w:val="left" w:pos="0"/>
        </w:tabs>
      </w:pPr>
    </w:p>
    <w:p w:rsidR="00AD2523" w:rsidRDefault="00AD2523">
      <w:pPr>
        <w:tabs>
          <w:tab w:val="left" w:pos="0"/>
        </w:tabs>
        <w:rPr>
          <w:szCs w:val="24"/>
          <w:lang w:val="en-GB" w:eastAsia="en-US"/>
        </w:rPr>
      </w:pPr>
      <w:r>
        <w:rPr>
          <w:rFonts w:ascii="Arial" w:eastAsia="Cambria" w:hAnsi="Arial" w:cs="Arial"/>
          <w:i/>
          <w:iCs/>
          <w:color w:val="FF0000"/>
          <w:szCs w:val="24"/>
          <w:lang w:val="en-GB" w:eastAsia="en-US"/>
        </w:rPr>
        <w:t>Estimated</w:t>
      </w:r>
      <w:r>
        <w:rPr>
          <w:rFonts w:ascii="Arial" w:eastAsia="Arial" w:hAnsi="Arial" w:cs="Arial"/>
          <w:i/>
          <w:iCs/>
          <w:color w:val="FF0000"/>
          <w:szCs w:val="24"/>
          <w:lang w:val="en-GB" w:eastAsia="en-US"/>
        </w:rPr>
        <w:t xml:space="preserve"> </w:t>
      </w:r>
      <w:r>
        <w:rPr>
          <w:rFonts w:ascii="Arial" w:hAnsi="Arial" w:cs="Arial"/>
          <w:i/>
          <w:iCs/>
          <w:color w:val="FF0000"/>
          <w:szCs w:val="24"/>
          <w:lang w:val="en-GB" w:eastAsia="en-US"/>
        </w:rPr>
        <w:t>Date</w:t>
      </w:r>
      <w:r>
        <w:rPr>
          <w:rFonts w:ascii="Arial" w:eastAsia="Arial" w:hAnsi="Arial" w:cs="Arial"/>
          <w:i/>
          <w:iCs/>
          <w:color w:val="FF0000"/>
          <w:szCs w:val="24"/>
          <w:lang w:val="en-GB" w:eastAsia="en-US"/>
        </w:rPr>
        <w:t xml:space="preserve"> </w:t>
      </w:r>
      <w:r>
        <w:rPr>
          <w:rFonts w:ascii="Arial" w:hAnsi="Arial" w:cs="Arial"/>
          <w:i/>
          <w:iCs/>
          <w:color w:val="FF0000"/>
          <w:szCs w:val="24"/>
          <w:lang w:val="en-GB" w:eastAsia="en-US"/>
        </w:rPr>
        <w:t>of</w:t>
      </w:r>
      <w:r>
        <w:rPr>
          <w:rFonts w:ascii="Arial" w:eastAsia="Arial" w:hAnsi="Arial" w:cs="Arial"/>
          <w:i/>
          <w:iCs/>
          <w:color w:val="FF0000"/>
          <w:szCs w:val="24"/>
          <w:lang w:val="en-GB" w:eastAsia="en-US"/>
        </w:rPr>
        <w:t xml:space="preserve"> </w:t>
      </w:r>
      <w:proofErr w:type="gramStart"/>
      <w:r>
        <w:rPr>
          <w:rFonts w:ascii="Arial" w:hAnsi="Arial" w:cs="Arial"/>
          <w:i/>
          <w:iCs/>
          <w:color w:val="FF0000"/>
          <w:szCs w:val="24"/>
          <w:lang w:val="en-GB" w:eastAsia="en-US"/>
        </w:rPr>
        <w:t>Delivery</w:t>
      </w:r>
      <w:r>
        <w:rPr>
          <w:rFonts w:ascii="Arial" w:eastAsia="Arial" w:hAnsi="Arial" w:cs="Arial"/>
          <w:i/>
          <w:iCs/>
          <w:color w:val="FF0000"/>
          <w:szCs w:val="24"/>
          <w:lang w:val="en-GB" w:eastAsia="en-US"/>
        </w:rPr>
        <w:t xml:space="preserve"> </w:t>
      </w:r>
      <w:r>
        <w:rPr>
          <w:rFonts w:ascii="Arial" w:hAnsi="Arial" w:cs="Arial"/>
          <w:i/>
          <w:iCs/>
          <w:color w:val="FF0000"/>
          <w:szCs w:val="24"/>
          <w:lang w:val="en-GB" w:eastAsia="en-US"/>
        </w:rPr>
        <w:t>:</w:t>
      </w:r>
      <w:proofErr w:type="gramEnd"/>
      <w:r>
        <w:rPr>
          <w:szCs w:val="24"/>
          <w:lang w:val="en-GB" w:eastAsia="en-US"/>
        </w:rPr>
        <w:t xml:space="preserve"> </w:t>
      </w:r>
      <w:r w:rsidRPr="009F1F8F">
        <w:rPr>
          <w:rFonts w:ascii="Arial" w:hAnsi="Arial" w:cs="Arial"/>
          <w:szCs w:val="24"/>
          <w:lang w:val="en-GB" w:eastAsia="en-US"/>
        </w:rPr>
        <w:t>2016</w:t>
      </w:r>
      <w:r>
        <w:rPr>
          <w:rFonts w:ascii="Arial" w:hAnsi="Arial" w:cs="Arial"/>
          <w:szCs w:val="24"/>
          <w:lang w:val="en-GB" w:eastAsia="en-US"/>
        </w:rPr>
        <w:t xml:space="preserve"> , 2017 for PDMPO analyses</w:t>
      </w:r>
    </w:p>
    <w:p w:rsidR="00AD2523" w:rsidRDefault="00AD2523">
      <w:pPr>
        <w:pStyle w:val="Titre1"/>
        <w:tabs>
          <w:tab w:val="left" w:pos="0"/>
        </w:tabs>
        <w:ind w:left="0" w:firstLine="0"/>
        <w:rPr>
          <w:rFonts w:cs="Advm1046e"/>
          <w:lang w:val="en-US" w:eastAsia="es-ES_tradnl"/>
        </w:rPr>
      </w:pPr>
    </w:p>
    <w:p w:rsidR="00AD2523" w:rsidRDefault="00AD2523">
      <w:pPr>
        <w:pStyle w:val="Titre3"/>
        <w:numPr>
          <w:ilvl w:val="0"/>
          <w:numId w:val="2"/>
        </w:numPr>
        <w:pBdr>
          <w:bottom w:val="single" w:sz="4" w:space="1" w:color="000000"/>
        </w:pBdr>
      </w:pPr>
      <w:r>
        <w:t>REFERENCES</w:t>
      </w:r>
      <w:r>
        <w:rPr>
          <w:rFonts w:eastAsia="Arial"/>
        </w:rPr>
        <w:t xml:space="preserve"> </w:t>
      </w:r>
      <w:r>
        <w:t>BIBLIOGRAPHIQUES</w:t>
      </w:r>
    </w:p>
    <w:p w:rsidR="00AD2523" w:rsidRPr="00AD2523" w:rsidRDefault="00AD2523">
      <w:pPr>
        <w:ind w:left="60"/>
        <w:rPr>
          <w:rFonts w:ascii="Arial" w:hAnsi="Arial" w:cs="Arial"/>
        </w:rPr>
      </w:pPr>
    </w:p>
    <w:p w:rsidR="00AD2523" w:rsidRPr="00B60F81" w:rsidRDefault="00AD2523" w:rsidP="00AD2523">
      <w:pPr>
        <w:pStyle w:val="EndNoteBibliography"/>
        <w:numPr>
          <w:ilvl w:val="1"/>
          <w:numId w:val="1"/>
        </w:numPr>
        <w:rPr>
          <w:rFonts w:ascii="Arial" w:hAnsi="Arial" w:cs="Arial"/>
          <w:lang w:val="en-US"/>
        </w:rPr>
      </w:pPr>
      <w:r w:rsidRPr="00B60F81">
        <w:rPr>
          <w:rFonts w:ascii="Arial" w:hAnsi="Arial" w:cs="Arial"/>
          <w:lang w:val="en-US"/>
        </w:rPr>
        <w:t>Leblanc, K. and Hutchins, D. A.: New applications of a biogenic silica deposition fluorophore in the study of oceanic diatoms, Limnology and Oceanography-Methods, 3, 462-476, 2005.</w:t>
      </w:r>
    </w:p>
    <w:p w:rsidR="00AD2523" w:rsidRPr="00AD2523" w:rsidRDefault="00AD2523" w:rsidP="009F1F8F">
      <w:pPr>
        <w:widowControl w:val="0"/>
        <w:numPr>
          <w:ilvl w:val="0"/>
          <w:numId w:val="1"/>
        </w:numPr>
        <w:autoSpaceDE w:val="0"/>
        <w:spacing w:before="120"/>
        <w:jc w:val="both"/>
        <w:rPr>
          <w:rFonts w:ascii="Arial" w:hAnsi="Arial" w:cs="Arial"/>
          <w:lang w:val="en-US"/>
        </w:rPr>
      </w:pPr>
      <w:r w:rsidRPr="00AD2523">
        <w:rPr>
          <w:rFonts w:ascii="Arial" w:hAnsi="Arial" w:cs="Arial"/>
          <w:lang w:val="fr-FR"/>
        </w:rPr>
        <w:t xml:space="preserve">Leynaert A., </w:t>
      </w:r>
      <w:proofErr w:type="spellStart"/>
      <w:r w:rsidRPr="00AD2523">
        <w:rPr>
          <w:rFonts w:ascii="Arial" w:hAnsi="Arial" w:cs="Arial"/>
          <w:lang w:val="fr-FR"/>
        </w:rPr>
        <w:t>Tréguer</w:t>
      </w:r>
      <w:proofErr w:type="spellEnd"/>
      <w:r w:rsidRPr="00AD2523">
        <w:rPr>
          <w:rFonts w:ascii="Arial" w:hAnsi="Arial" w:cs="Arial"/>
          <w:lang w:val="fr-FR"/>
        </w:rPr>
        <w:t xml:space="preserve"> P., Nelson D.M., Del </w:t>
      </w:r>
      <w:proofErr w:type="spellStart"/>
      <w:r w:rsidRPr="00AD2523">
        <w:rPr>
          <w:rFonts w:ascii="Arial" w:hAnsi="Arial" w:cs="Arial"/>
          <w:lang w:val="fr-FR"/>
        </w:rPr>
        <w:t>Amo</w:t>
      </w:r>
      <w:proofErr w:type="spellEnd"/>
      <w:r w:rsidRPr="00AD2523">
        <w:rPr>
          <w:rFonts w:ascii="Arial" w:hAnsi="Arial" w:cs="Arial"/>
          <w:lang w:val="fr-FR"/>
        </w:rPr>
        <w:t xml:space="preserve"> Y. 1996</w:t>
      </w:r>
      <w:r w:rsidRPr="00AD2523">
        <w:rPr>
          <w:rFonts w:ascii="Arial" w:hAnsi="Arial" w:cs="Arial"/>
          <w:i/>
          <w:lang w:val="fr-FR"/>
        </w:rPr>
        <w:t xml:space="preserve">. </w:t>
      </w:r>
      <w:r w:rsidRPr="00AD2523">
        <w:rPr>
          <w:rFonts w:ascii="Arial" w:hAnsi="Arial" w:cs="Arial"/>
          <w:bCs/>
          <w:vertAlign w:val="superscript"/>
          <w:lang w:val="en-US"/>
        </w:rPr>
        <w:t>32</w:t>
      </w:r>
      <w:r w:rsidRPr="00AD2523">
        <w:rPr>
          <w:rFonts w:ascii="Arial" w:hAnsi="Arial" w:cs="Arial"/>
          <w:bCs/>
          <w:lang w:val="en-US"/>
        </w:rPr>
        <w:t xml:space="preserve">Si as a tracer of biogenic silica production: methodological improvements. </w:t>
      </w:r>
      <w:r w:rsidRPr="00AD2523">
        <w:rPr>
          <w:rFonts w:ascii="Arial" w:hAnsi="Arial" w:cs="Arial"/>
          <w:lang w:val="en-US"/>
        </w:rPr>
        <w:t>In book: Integrated Marine System Analysis, Publisher: VUB (</w:t>
      </w:r>
      <w:proofErr w:type="spellStart"/>
      <w:r w:rsidRPr="00AD2523">
        <w:rPr>
          <w:rFonts w:ascii="Arial" w:hAnsi="Arial" w:cs="Arial"/>
          <w:lang w:val="en-US"/>
        </w:rPr>
        <w:t>Vrije</w:t>
      </w:r>
      <w:proofErr w:type="spellEnd"/>
      <w:r w:rsidRPr="00AD2523">
        <w:rPr>
          <w:rFonts w:ascii="Arial" w:hAnsi="Arial" w:cs="Arial"/>
          <w:lang w:val="en-US"/>
        </w:rPr>
        <w:t xml:space="preserve"> </w:t>
      </w:r>
      <w:proofErr w:type="spellStart"/>
      <w:r w:rsidRPr="00AD2523">
        <w:rPr>
          <w:rFonts w:ascii="Arial" w:hAnsi="Arial" w:cs="Arial"/>
          <w:lang w:val="en-US"/>
        </w:rPr>
        <w:t>Universiteit</w:t>
      </w:r>
      <w:proofErr w:type="spellEnd"/>
      <w:r w:rsidRPr="00AD2523">
        <w:rPr>
          <w:rFonts w:ascii="Arial" w:hAnsi="Arial" w:cs="Arial"/>
          <w:lang w:val="en-US"/>
        </w:rPr>
        <w:t xml:space="preserve"> Brussel), Editors: J. </w:t>
      </w:r>
      <w:proofErr w:type="spellStart"/>
      <w:r w:rsidRPr="00AD2523">
        <w:rPr>
          <w:rFonts w:ascii="Arial" w:hAnsi="Arial" w:cs="Arial"/>
          <w:lang w:val="en-US"/>
        </w:rPr>
        <w:t>Baeyens</w:t>
      </w:r>
      <w:proofErr w:type="spellEnd"/>
      <w:r w:rsidRPr="00AD2523">
        <w:rPr>
          <w:rFonts w:ascii="Arial" w:hAnsi="Arial" w:cs="Arial"/>
          <w:lang w:val="en-US"/>
        </w:rPr>
        <w:t xml:space="preserve">, F. </w:t>
      </w:r>
      <w:proofErr w:type="spellStart"/>
      <w:r w:rsidRPr="00AD2523">
        <w:rPr>
          <w:rFonts w:ascii="Arial" w:hAnsi="Arial" w:cs="Arial"/>
          <w:lang w:val="en-US"/>
        </w:rPr>
        <w:t>Dehairs</w:t>
      </w:r>
      <w:proofErr w:type="spellEnd"/>
      <w:r w:rsidRPr="00AD2523">
        <w:rPr>
          <w:rFonts w:ascii="Arial" w:hAnsi="Arial" w:cs="Arial"/>
          <w:lang w:val="en-US"/>
        </w:rPr>
        <w:t xml:space="preserve">, L. </w:t>
      </w:r>
      <w:proofErr w:type="spellStart"/>
      <w:r w:rsidRPr="00AD2523">
        <w:rPr>
          <w:rFonts w:ascii="Arial" w:hAnsi="Arial" w:cs="Arial"/>
          <w:lang w:val="en-US"/>
        </w:rPr>
        <w:t>Goeyens</w:t>
      </w:r>
      <w:proofErr w:type="spellEnd"/>
      <w:r w:rsidRPr="00AD2523">
        <w:rPr>
          <w:rFonts w:ascii="Arial" w:hAnsi="Arial" w:cs="Arial"/>
          <w:lang w:val="en-US"/>
        </w:rPr>
        <w:t>, pp.29-35</w:t>
      </w:r>
    </w:p>
    <w:p w:rsidR="00AD2523" w:rsidRPr="00AD2523" w:rsidRDefault="00AD2523" w:rsidP="00E8196F">
      <w:pPr>
        <w:widowControl w:val="0"/>
        <w:numPr>
          <w:ilvl w:val="0"/>
          <w:numId w:val="1"/>
        </w:numPr>
        <w:autoSpaceDE w:val="0"/>
        <w:spacing w:before="120"/>
        <w:jc w:val="both"/>
        <w:rPr>
          <w:rFonts w:ascii="Arial" w:hAnsi="Arial" w:cs="Arial"/>
          <w:bCs/>
          <w:lang w:val="en-US"/>
        </w:rPr>
      </w:pPr>
      <w:r w:rsidRPr="00AD2523">
        <w:rPr>
          <w:rFonts w:ascii="Arial" w:hAnsi="Arial" w:cs="Arial"/>
          <w:lang w:val="fr-FR"/>
        </w:rPr>
        <w:t xml:space="preserve">Leynaert A., P. </w:t>
      </w:r>
      <w:proofErr w:type="spellStart"/>
      <w:r w:rsidRPr="00AD2523">
        <w:rPr>
          <w:rFonts w:ascii="Arial" w:hAnsi="Arial" w:cs="Arial"/>
          <w:lang w:val="fr-FR"/>
        </w:rPr>
        <w:t>Tréguer</w:t>
      </w:r>
      <w:proofErr w:type="spellEnd"/>
      <w:r w:rsidRPr="00AD2523">
        <w:rPr>
          <w:rFonts w:ascii="Arial" w:hAnsi="Arial" w:cs="Arial"/>
          <w:lang w:val="fr-FR"/>
        </w:rPr>
        <w:t xml:space="preserve">, C. Lancelot, M. Rodier, 2001. </w:t>
      </w:r>
      <w:r w:rsidRPr="00AD2523">
        <w:rPr>
          <w:rFonts w:ascii="Arial" w:hAnsi="Arial" w:cs="Arial"/>
          <w:lang w:val="en-GB"/>
        </w:rPr>
        <w:t xml:space="preserve">Silicon limitation of biogenic silica production in the Equatorial Pacific. </w:t>
      </w:r>
      <w:r w:rsidRPr="00AD2523">
        <w:rPr>
          <w:rFonts w:ascii="Arial" w:hAnsi="Arial" w:cs="Arial"/>
          <w:bCs/>
          <w:lang w:val="en-US"/>
        </w:rPr>
        <w:t>Deep Sea Research I, vol. 48, 639-660.</w:t>
      </w:r>
    </w:p>
    <w:p w:rsidR="00AD2523" w:rsidRPr="00AD2523" w:rsidRDefault="00AD2523" w:rsidP="00AD2523">
      <w:pPr>
        <w:pStyle w:val="EndNoteBibliography"/>
        <w:rPr>
          <w:rFonts w:ascii="Arial" w:hAnsi="Arial" w:cs="Arial"/>
        </w:rPr>
      </w:pPr>
    </w:p>
    <w:p w:rsidR="00AD2523" w:rsidRPr="00B60F81" w:rsidRDefault="00AD2523" w:rsidP="00AD2523">
      <w:pPr>
        <w:pStyle w:val="EndNoteBibliography"/>
        <w:numPr>
          <w:ilvl w:val="1"/>
          <w:numId w:val="1"/>
        </w:numPr>
        <w:rPr>
          <w:rFonts w:ascii="Arial" w:hAnsi="Arial" w:cs="Arial"/>
          <w:lang w:val="en-US"/>
        </w:rPr>
      </w:pPr>
      <w:r w:rsidRPr="00B60F81">
        <w:rPr>
          <w:rFonts w:ascii="Arial" w:hAnsi="Arial" w:cs="Arial"/>
          <w:lang w:val="en-US"/>
        </w:rPr>
        <w:t>McNair, H. M., Brzezinski, M. A., and Krause, J. W.: Quantifying diatom silicification with the fluorescent dye, PDMPO, Limnology and Oceanography: Methods, doi: 10.1002/lom3.10049, 2015.</w:t>
      </w:r>
    </w:p>
    <w:p w:rsidR="00AD2523" w:rsidRPr="00AD2523" w:rsidRDefault="00AD2523" w:rsidP="00E8196F">
      <w:pPr>
        <w:widowControl w:val="0"/>
        <w:numPr>
          <w:ilvl w:val="0"/>
          <w:numId w:val="1"/>
        </w:numPr>
        <w:autoSpaceDE w:val="0"/>
        <w:spacing w:before="120"/>
        <w:jc w:val="both"/>
        <w:rPr>
          <w:rFonts w:ascii="Arial" w:hAnsi="Arial" w:cs="Arial"/>
          <w:lang w:val="en-US"/>
        </w:rPr>
      </w:pPr>
      <w:proofErr w:type="spellStart"/>
      <w:r w:rsidRPr="00AD2523">
        <w:rPr>
          <w:rFonts w:ascii="Arial" w:hAnsi="Arial" w:cs="Arial"/>
          <w:bCs/>
          <w:lang w:val="fr-FR"/>
        </w:rPr>
        <w:t>Moriceau</w:t>
      </w:r>
      <w:proofErr w:type="spellEnd"/>
      <w:r w:rsidRPr="00AD2523">
        <w:rPr>
          <w:rFonts w:ascii="Arial" w:hAnsi="Arial" w:cs="Arial"/>
          <w:bCs/>
          <w:lang w:val="fr-FR"/>
        </w:rPr>
        <w:t xml:space="preserve"> B., </w:t>
      </w:r>
      <w:hyperlink r:id="rId6" w:history="1">
        <w:proofErr w:type="spellStart"/>
        <w:r w:rsidRPr="00AD2523">
          <w:rPr>
            <w:rStyle w:val="Lienhypertexte"/>
            <w:rFonts w:ascii="Arial" w:hAnsi="Arial" w:cs="Arial"/>
            <w:bCs/>
            <w:lang w:val="fr-FR"/>
          </w:rPr>
          <w:t>Goutx</w:t>
        </w:r>
        <w:proofErr w:type="spellEnd"/>
      </w:hyperlink>
      <w:r w:rsidRPr="00AD2523">
        <w:rPr>
          <w:rFonts w:ascii="Arial" w:hAnsi="Arial" w:cs="Arial"/>
          <w:bCs/>
          <w:lang w:val="fr-FR"/>
        </w:rPr>
        <w:t xml:space="preserve"> M., </w:t>
      </w:r>
      <w:hyperlink r:id="rId7" w:history="1">
        <w:proofErr w:type="spellStart"/>
        <w:r w:rsidRPr="00AD2523">
          <w:rPr>
            <w:rStyle w:val="Lienhypertexte"/>
            <w:rFonts w:ascii="Arial" w:hAnsi="Arial" w:cs="Arial"/>
            <w:bCs/>
            <w:lang w:val="fr-FR"/>
          </w:rPr>
          <w:t>Guigue</w:t>
        </w:r>
        <w:proofErr w:type="spellEnd"/>
      </w:hyperlink>
      <w:r w:rsidRPr="00AD2523">
        <w:rPr>
          <w:rFonts w:ascii="Arial" w:hAnsi="Arial" w:cs="Arial"/>
          <w:bCs/>
          <w:lang w:val="fr-FR"/>
        </w:rPr>
        <w:t xml:space="preserve"> C., </w:t>
      </w:r>
      <w:hyperlink r:id="rId8" w:history="1">
        <w:r w:rsidRPr="00AD2523">
          <w:rPr>
            <w:rStyle w:val="Lienhypertexte"/>
            <w:rFonts w:ascii="Arial" w:hAnsi="Arial" w:cs="Arial"/>
            <w:bCs/>
            <w:lang w:val="fr-FR"/>
          </w:rPr>
          <w:t>Lee</w:t>
        </w:r>
      </w:hyperlink>
      <w:r w:rsidRPr="00AD2523">
        <w:rPr>
          <w:rFonts w:ascii="Arial" w:hAnsi="Arial" w:cs="Arial"/>
          <w:bCs/>
          <w:lang w:val="fr-FR"/>
        </w:rPr>
        <w:t xml:space="preserve"> C., </w:t>
      </w:r>
      <w:hyperlink r:id="rId9" w:history="1">
        <w:r w:rsidRPr="00AD2523">
          <w:rPr>
            <w:rStyle w:val="Lienhypertexte"/>
            <w:rFonts w:ascii="Arial" w:hAnsi="Arial" w:cs="Arial"/>
            <w:bCs/>
            <w:lang w:val="fr-FR"/>
          </w:rPr>
          <w:t>Armstrong</w:t>
        </w:r>
      </w:hyperlink>
      <w:r w:rsidRPr="00AD2523">
        <w:rPr>
          <w:rFonts w:ascii="Arial" w:hAnsi="Arial" w:cs="Arial"/>
          <w:bCs/>
          <w:lang w:val="fr-FR"/>
        </w:rPr>
        <w:t xml:space="preserve"> R., </w:t>
      </w:r>
      <w:hyperlink r:id="rId10" w:history="1">
        <w:r w:rsidRPr="00AD2523">
          <w:rPr>
            <w:rStyle w:val="Lienhypertexte"/>
            <w:rFonts w:ascii="Arial" w:hAnsi="Arial" w:cs="Arial"/>
            <w:bCs/>
            <w:lang w:val="fr-FR"/>
          </w:rPr>
          <w:t>Duflos</w:t>
        </w:r>
      </w:hyperlink>
      <w:r w:rsidRPr="00AD2523">
        <w:rPr>
          <w:rFonts w:ascii="Arial" w:hAnsi="Arial" w:cs="Arial"/>
          <w:bCs/>
          <w:lang w:val="fr-FR"/>
        </w:rPr>
        <w:t xml:space="preserve"> M., </w:t>
      </w:r>
      <w:hyperlink r:id="rId11" w:history="1">
        <w:proofErr w:type="spellStart"/>
        <w:r w:rsidRPr="00AD2523">
          <w:rPr>
            <w:rStyle w:val="Lienhypertexte"/>
            <w:rFonts w:ascii="Arial" w:hAnsi="Arial" w:cs="Arial"/>
            <w:bCs/>
            <w:lang w:val="fr-FR"/>
          </w:rPr>
          <w:t>Tamburini</w:t>
        </w:r>
        <w:proofErr w:type="spellEnd"/>
      </w:hyperlink>
      <w:r w:rsidRPr="00AD2523">
        <w:rPr>
          <w:rFonts w:ascii="Arial" w:hAnsi="Arial" w:cs="Arial"/>
          <w:bCs/>
          <w:lang w:val="fr-FR"/>
        </w:rPr>
        <w:t xml:space="preserve"> C.,· </w:t>
      </w:r>
      <w:hyperlink r:id="rId12" w:history="1">
        <w:r w:rsidRPr="00AD2523">
          <w:rPr>
            <w:rStyle w:val="Lienhypertexte"/>
            <w:rFonts w:ascii="Arial" w:hAnsi="Arial" w:cs="Arial"/>
            <w:bCs/>
            <w:lang w:val="fr-FR"/>
          </w:rPr>
          <w:t>Charrière</w:t>
        </w:r>
      </w:hyperlink>
      <w:r w:rsidRPr="00AD2523">
        <w:rPr>
          <w:rFonts w:ascii="Arial" w:hAnsi="Arial" w:cs="Arial"/>
          <w:bCs/>
          <w:lang w:val="fr-FR"/>
        </w:rPr>
        <w:t xml:space="preserve"> B., </w:t>
      </w:r>
      <w:hyperlink r:id="rId13" w:history="1">
        <w:proofErr w:type="spellStart"/>
        <w:r w:rsidRPr="00AD2523">
          <w:rPr>
            <w:rStyle w:val="Lienhypertexte"/>
            <w:rFonts w:ascii="Arial" w:hAnsi="Arial" w:cs="Arial"/>
            <w:bCs/>
            <w:lang w:val="fr-FR"/>
          </w:rPr>
          <w:t>Ragueneau</w:t>
        </w:r>
        <w:proofErr w:type="spellEnd"/>
      </w:hyperlink>
      <w:r w:rsidRPr="00AD2523">
        <w:rPr>
          <w:rFonts w:ascii="Arial" w:hAnsi="Arial" w:cs="Arial"/>
          <w:bCs/>
          <w:lang w:val="fr-FR"/>
        </w:rPr>
        <w:t xml:space="preserve"> O., 2009. </w:t>
      </w:r>
      <w:hyperlink r:id="rId14" w:history="1">
        <w:r w:rsidRPr="00AD2523">
          <w:rPr>
            <w:rFonts w:ascii="Arial" w:hAnsi="Arial" w:cs="Arial"/>
            <w:bCs/>
            <w:lang w:val="en-US"/>
          </w:rPr>
          <w:t xml:space="preserve">Si-C interactions during degradation of the diatom </w:t>
        </w:r>
        <w:proofErr w:type="spellStart"/>
        <w:r w:rsidRPr="00AD2523">
          <w:rPr>
            <w:rFonts w:ascii="Arial" w:hAnsi="Arial" w:cs="Arial"/>
            <w:bCs/>
            <w:lang w:val="en-US"/>
          </w:rPr>
          <w:t>Skeletonema</w:t>
        </w:r>
        <w:proofErr w:type="spellEnd"/>
        <w:r w:rsidRPr="00AD2523">
          <w:rPr>
            <w:rFonts w:ascii="Arial" w:hAnsi="Arial" w:cs="Arial"/>
            <w:bCs/>
            <w:lang w:val="en-US"/>
          </w:rPr>
          <w:t xml:space="preserve"> </w:t>
        </w:r>
        <w:proofErr w:type="spellStart"/>
        <w:r w:rsidRPr="00AD2523">
          <w:rPr>
            <w:rFonts w:ascii="Arial" w:hAnsi="Arial" w:cs="Arial"/>
            <w:bCs/>
            <w:lang w:val="en-US"/>
          </w:rPr>
          <w:t>Marinoi</w:t>
        </w:r>
        <w:proofErr w:type="spellEnd"/>
        <w:r w:rsidRPr="00AD2523">
          <w:rPr>
            <w:rFonts w:ascii="Arial" w:hAnsi="Arial" w:cs="Arial"/>
            <w:bCs/>
            <w:lang w:val="en-US"/>
          </w:rPr>
          <w:t>.</w:t>
        </w:r>
      </w:hyperlink>
      <w:r w:rsidRPr="00AD2523">
        <w:rPr>
          <w:rFonts w:ascii="Arial" w:hAnsi="Arial" w:cs="Arial"/>
          <w:bCs/>
          <w:lang w:val="en-US"/>
        </w:rPr>
        <w:t xml:space="preserve"> Deep Sea Research Part II Topical Studies</w:t>
      </w:r>
      <w:r w:rsidRPr="00AD2523">
        <w:rPr>
          <w:rFonts w:ascii="Arial" w:hAnsi="Arial" w:cs="Arial"/>
          <w:lang w:val="en-US"/>
        </w:rPr>
        <w:t xml:space="preserve"> in Oceanography 01/2009; 56(18):1381-1395.</w:t>
      </w:r>
    </w:p>
    <w:p w:rsidR="00AD2523" w:rsidRPr="00AD2523" w:rsidRDefault="00AD2523" w:rsidP="00E8196F">
      <w:pPr>
        <w:widowControl w:val="0"/>
        <w:numPr>
          <w:ilvl w:val="0"/>
          <w:numId w:val="1"/>
        </w:numPr>
        <w:autoSpaceDE w:val="0"/>
        <w:spacing w:before="120"/>
        <w:ind w:left="567" w:hanging="567"/>
        <w:jc w:val="both"/>
        <w:rPr>
          <w:rFonts w:ascii="Arial" w:hAnsi="Arial" w:cs="Arial"/>
          <w:lang w:val="en-US"/>
        </w:rPr>
      </w:pPr>
      <w:r w:rsidRPr="00AD2523">
        <w:rPr>
          <w:rFonts w:ascii="Arial" w:hAnsi="Arial" w:cs="Arial"/>
          <w:lang w:val="en-US"/>
        </w:rPr>
        <w:t>Strickland, J.D.H., Parsons, T.R., 1972. A practical handbook of seawater analysis. Bulletin Fishery Research Canada 167, 310.</w:t>
      </w:r>
    </w:p>
    <w:p w:rsidR="00AD2523" w:rsidRPr="00AD2523" w:rsidRDefault="00AD2523" w:rsidP="00E8196F">
      <w:pPr>
        <w:widowControl w:val="0"/>
        <w:autoSpaceDE w:val="0"/>
        <w:spacing w:before="120"/>
        <w:ind w:left="567" w:hanging="567"/>
        <w:jc w:val="both"/>
        <w:rPr>
          <w:rFonts w:ascii="Arial" w:hAnsi="Arial" w:cs="Arial"/>
          <w:lang w:val="en-GB"/>
        </w:rPr>
      </w:pPr>
      <w:proofErr w:type="spellStart"/>
      <w:r w:rsidRPr="00AD2523">
        <w:rPr>
          <w:rFonts w:ascii="Arial" w:hAnsi="Arial" w:cs="Arial"/>
          <w:lang w:val="en-US"/>
        </w:rPr>
        <w:t>Ragueneau</w:t>
      </w:r>
      <w:proofErr w:type="spellEnd"/>
      <w:r w:rsidRPr="00AD2523">
        <w:rPr>
          <w:rFonts w:ascii="Arial" w:hAnsi="Arial" w:cs="Arial"/>
          <w:lang w:val="en-US"/>
        </w:rPr>
        <w:t xml:space="preserve">, O., </w:t>
      </w:r>
      <w:proofErr w:type="spellStart"/>
      <w:r w:rsidRPr="00AD2523">
        <w:rPr>
          <w:rFonts w:ascii="Arial" w:hAnsi="Arial" w:cs="Arial"/>
          <w:lang w:val="en-US"/>
        </w:rPr>
        <w:t>Savoye</w:t>
      </w:r>
      <w:proofErr w:type="spellEnd"/>
      <w:r w:rsidRPr="00AD2523">
        <w:rPr>
          <w:rFonts w:ascii="Arial" w:hAnsi="Arial" w:cs="Arial"/>
          <w:lang w:val="en-US"/>
        </w:rPr>
        <w:t xml:space="preserve">, N., Del </w:t>
      </w:r>
      <w:proofErr w:type="spellStart"/>
      <w:r w:rsidRPr="00AD2523">
        <w:rPr>
          <w:rFonts w:ascii="Arial" w:hAnsi="Arial" w:cs="Arial"/>
          <w:lang w:val="en-US"/>
        </w:rPr>
        <w:t>Amo</w:t>
      </w:r>
      <w:proofErr w:type="spellEnd"/>
      <w:r w:rsidRPr="00AD2523">
        <w:rPr>
          <w:rFonts w:ascii="Arial" w:hAnsi="Arial" w:cs="Arial"/>
          <w:lang w:val="en-US"/>
        </w:rPr>
        <w:t xml:space="preserve">, Y., </w:t>
      </w:r>
      <w:proofErr w:type="spellStart"/>
      <w:r w:rsidRPr="00AD2523">
        <w:rPr>
          <w:rFonts w:ascii="Arial" w:hAnsi="Arial" w:cs="Arial"/>
          <w:lang w:val="en-US"/>
        </w:rPr>
        <w:t>Cotten</w:t>
      </w:r>
      <w:proofErr w:type="spellEnd"/>
      <w:r w:rsidRPr="00AD2523">
        <w:rPr>
          <w:rFonts w:ascii="Arial" w:hAnsi="Arial" w:cs="Arial"/>
          <w:lang w:val="en-US"/>
        </w:rPr>
        <w:t xml:space="preserve">, J., </w:t>
      </w:r>
      <w:proofErr w:type="spellStart"/>
      <w:r w:rsidRPr="00AD2523">
        <w:rPr>
          <w:rFonts w:ascii="Arial" w:hAnsi="Arial" w:cs="Arial"/>
          <w:lang w:val="en-US"/>
        </w:rPr>
        <w:t>Tardiveau</w:t>
      </w:r>
      <w:proofErr w:type="spellEnd"/>
      <w:r w:rsidRPr="00AD2523">
        <w:rPr>
          <w:rFonts w:ascii="Arial" w:hAnsi="Arial" w:cs="Arial"/>
          <w:lang w:val="en-US"/>
        </w:rPr>
        <w:t xml:space="preserve">, B. and Leynaert, A. 2005. </w:t>
      </w:r>
      <w:r w:rsidRPr="00B60F81">
        <w:rPr>
          <w:rFonts w:ascii="Arial" w:hAnsi="Arial" w:cs="Arial"/>
          <w:lang w:val="en-US"/>
        </w:rPr>
        <w:t xml:space="preserve">A new method </w:t>
      </w:r>
      <w:r w:rsidRPr="00B60F81">
        <w:rPr>
          <w:rFonts w:ascii="Arial" w:hAnsi="Arial" w:cs="Arial"/>
          <w:lang w:val="en-US"/>
        </w:rPr>
        <w:lastRenderedPageBreak/>
        <w:t xml:space="preserve">for the measurement of biogenic silica in suspended matter of coastal waters: using </w:t>
      </w:r>
      <w:proofErr w:type="spellStart"/>
      <w:r w:rsidRPr="00B60F81">
        <w:rPr>
          <w:rFonts w:ascii="Arial" w:hAnsi="Arial" w:cs="Arial"/>
          <w:lang w:val="en-US"/>
        </w:rPr>
        <w:t>Si</w:t>
      </w:r>
      <w:proofErr w:type="gramStart"/>
      <w:r w:rsidRPr="00B60F81">
        <w:rPr>
          <w:rFonts w:ascii="Arial" w:hAnsi="Arial" w:cs="Arial"/>
          <w:lang w:val="en-US"/>
        </w:rPr>
        <w:t>:Al</w:t>
      </w:r>
      <w:proofErr w:type="spellEnd"/>
      <w:proofErr w:type="gramEnd"/>
      <w:r w:rsidRPr="00B60F81">
        <w:rPr>
          <w:rFonts w:ascii="Arial" w:hAnsi="Arial" w:cs="Arial"/>
          <w:lang w:val="en-US"/>
        </w:rPr>
        <w:t xml:space="preserve"> ratios to correct for the mineral</w:t>
      </w:r>
      <w:r w:rsidRPr="00AD2523">
        <w:rPr>
          <w:rFonts w:ascii="Arial" w:hAnsi="Arial" w:cs="Arial"/>
          <w:lang w:val="en-GB"/>
        </w:rPr>
        <w:t xml:space="preserve"> interference. Continental Shelf Research, 25: 697−710.</w:t>
      </w:r>
    </w:p>
    <w:p w:rsidR="00AD2523" w:rsidRPr="00AD2523" w:rsidRDefault="00AD2523" w:rsidP="00E8196F">
      <w:pPr>
        <w:widowControl w:val="0"/>
        <w:autoSpaceDE w:val="0"/>
        <w:spacing w:before="120"/>
        <w:ind w:left="567" w:hanging="567"/>
        <w:jc w:val="both"/>
        <w:rPr>
          <w:rFonts w:ascii="Arial" w:hAnsi="Arial" w:cs="Arial"/>
          <w:bCs/>
          <w:lang w:val="en-GB"/>
        </w:rPr>
      </w:pPr>
      <w:proofErr w:type="spellStart"/>
      <w:r w:rsidRPr="00AD2523">
        <w:rPr>
          <w:rFonts w:ascii="Arial" w:hAnsi="Arial" w:cs="Arial"/>
          <w:lang w:val="fr-FR"/>
        </w:rPr>
        <w:t>Tréguer</w:t>
      </w:r>
      <w:proofErr w:type="spellEnd"/>
      <w:r w:rsidRPr="00AD2523">
        <w:rPr>
          <w:rFonts w:ascii="Arial" w:hAnsi="Arial" w:cs="Arial"/>
          <w:lang w:val="fr-FR"/>
        </w:rPr>
        <w:t xml:space="preserve"> P., </w:t>
      </w:r>
      <w:proofErr w:type="spellStart"/>
      <w:r w:rsidRPr="00AD2523">
        <w:rPr>
          <w:rFonts w:ascii="Arial" w:hAnsi="Arial" w:cs="Arial"/>
          <w:lang w:val="fr-FR"/>
        </w:rPr>
        <w:t>Lindner</w:t>
      </w:r>
      <w:proofErr w:type="spellEnd"/>
      <w:r w:rsidRPr="00AD2523">
        <w:rPr>
          <w:rFonts w:ascii="Arial" w:hAnsi="Arial" w:cs="Arial"/>
          <w:lang w:val="fr-FR"/>
        </w:rPr>
        <w:t xml:space="preserve"> L., Van </w:t>
      </w:r>
      <w:proofErr w:type="spellStart"/>
      <w:r w:rsidRPr="00AD2523">
        <w:rPr>
          <w:rFonts w:ascii="Arial" w:hAnsi="Arial" w:cs="Arial"/>
          <w:lang w:val="fr-FR"/>
        </w:rPr>
        <w:t>Bennekom</w:t>
      </w:r>
      <w:proofErr w:type="spellEnd"/>
      <w:r w:rsidRPr="00AD2523">
        <w:rPr>
          <w:rFonts w:ascii="Arial" w:hAnsi="Arial" w:cs="Arial"/>
          <w:lang w:val="fr-FR"/>
        </w:rPr>
        <w:t xml:space="preserve"> A.J., Leynaert A., </w:t>
      </w:r>
      <w:proofErr w:type="spellStart"/>
      <w:r w:rsidRPr="00AD2523">
        <w:rPr>
          <w:rFonts w:ascii="Arial" w:hAnsi="Arial" w:cs="Arial"/>
          <w:lang w:val="fr-FR"/>
        </w:rPr>
        <w:t>Panouse</w:t>
      </w:r>
      <w:proofErr w:type="spellEnd"/>
      <w:r w:rsidRPr="00AD2523">
        <w:rPr>
          <w:rFonts w:ascii="Arial" w:hAnsi="Arial" w:cs="Arial"/>
          <w:lang w:val="fr-FR"/>
        </w:rPr>
        <w:t xml:space="preserve"> M., Jacques G., 1991. </w:t>
      </w:r>
      <w:r w:rsidRPr="00AD2523">
        <w:rPr>
          <w:rFonts w:ascii="Arial" w:hAnsi="Arial" w:cs="Arial"/>
          <w:lang w:val="en-GB"/>
        </w:rPr>
        <w:t xml:space="preserve">Production of biogenic silica in the Weddell-Scotia Sea measured with </w:t>
      </w:r>
      <w:r w:rsidRPr="00AD2523">
        <w:rPr>
          <w:rFonts w:ascii="Arial" w:hAnsi="Arial" w:cs="Arial"/>
          <w:vertAlign w:val="superscript"/>
          <w:lang w:val="en-GB"/>
        </w:rPr>
        <w:t>32</w:t>
      </w:r>
      <w:r w:rsidRPr="00AD2523">
        <w:rPr>
          <w:rFonts w:ascii="Arial" w:hAnsi="Arial" w:cs="Arial"/>
          <w:lang w:val="en-GB"/>
        </w:rPr>
        <w:t xml:space="preserve">Si. </w:t>
      </w:r>
      <w:r w:rsidRPr="00AD2523">
        <w:rPr>
          <w:rFonts w:ascii="Arial" w:hAnsi="Arial" w:cs="Arial"/>
          <w:bCs/>
          <w:lang w:val="en-GB"/>
        </w:rPr>
        <w:t>Limnology and Oceanography, 36(6</w:t>
      </w:r>
      <w:proofErr w:type="gramStart"/>
      <w:r w:rsidRPr="00AD2523">
        <w:rPr>
          <w:rFonts w:ascii="Arial" w:hAnsi="Arial" w:cs="Arial"/>
          <w:bCs/>
          <w:lang w:val="en-GB"/>
        </w:rPr>
        <w:t>) :</w:t>
      </w:r>
      <w:proofErr w:type="gramEnd"/>
      <w:r w:rsidRPr="00AD2523">
        <w:rPr>
          <w:rFonts w:ascii="Arial" w:hAnsi="Arial" w:cs="Arial"/>
          <w:bCs/>
          <w:lang w:val="en-GB"/>
        </w:rPr>
        <w:t xml:space="preserve"> 1217-1227.</w:t>
      </w:r>
    </w:p>
    <w:p w:rsidR="00767A92" w:rsidRPr="00AD2523" w:rsidRDefault="00767A92">
      <w:pPr>
        <w:rPr>
          <w:rFonts w:ascii="Arial" w:hAnsi="Arial" w:cs="Arial"/>
        </w:rPr>
      </w:pPr>
    </w:p>
    <w:sectPr w:rsidR="00767A92" w:rsidRPr="00AD2523" w:rsidSect="00BE781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ohit Devanagari">
    <w:charset w:val="80"/>
    <w:family w:val="auto"/>
    <w:pitch w:val="default"/>
  </w:font>
  <w:font w:name="Cambria">
    <w:panose1 w:val="02040503050406030204"/>
    <w:charset w:val="00"/>
    <w:family w:val="auto"/>
    <w:pitch w:val="variable"/>
    <w:sig w:usb0="E00002FF" w:usb1="400004FF" w:usb2="00000000" w:usb3="00000000" w:csb0="0000019F" w:csb1="00000000"/>
  </w:font>
  <w:font w:name="Advm1046e">
    <w:altName w:val="Cambria"/>
    <w:charset w:val="00"/>
    <w:family w:val="auto"/>
    <w:pitch w:val="default"/>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000001"/>
    <w:multiLevelType w:val="multilevel"/>
    <w:tmpl w:val="481E14B4"/>
    <w:lvl w:ilvl="0">
      <w:start w:val="1"/>
      <w:numFmt w:val="none"/>
      <w:pStyle w:val="EndNoteBibliography"/>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rFonts w:eastAsia="Arial" w:cs="Arial"/>
        <w:b w:val="0"/>
        <w:i/>
        <w:iCs/>
        <w:sz w:val="24"/>
        <w:szCs w:val="24"/>
        <w:lang w:val="en-GB"/>
      </w:rPr>
    </w:lvl>
    <w:lvl w:ilvl="1">
      <w:start w:val="1"/>
      <w:numFmt w:val="decimal"/>
      <w:lvlText w:val="%1.%2."/>
      <w:lvlJc w:val="left"/>
      <w:pPr>
        <w:tabs>
          <w:tab w:val="num" w:pos="792"/>
        </w:tabs>
        <w:ind w:left="792" w:hanging="432"/>
      </w:pPr>
      <w:rPr>
        <w:rFonts w:eastAsia="Arial" w:cs="Arial"/>
        <w:i/>
        <w:sz w:val="20"/>
        <w:lang w:val="en-G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371392D"/>
    <w:multiLevelType w:val="hybridMultilevel"/>
    <w:tmpl w:val="35709718"/>
    <w:lvl w:ilvl="0" w:tplc="FD184A7C">
      <w:start w:val="1"/>
      <w:numFmt w:val="decimal"/>
      <w:lvlText w:val="%1."/>
      <w:lvlJc w:val="left"/>
      <w:pPr>
        <w:tabs>
          <w:tab w:val="num" w:pos="720"/>
        </w:tabs>
        <w:ind w:left="720" w:hanging="360"/>
      </w:pPr>
      <w:rPr>
        <w:i w:val="0"/>
        <w:iCs/>
        <w:lang w:val="fr-FR"/>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D2523"/>
    <w:rsid w:val="002068F7"/>
    <w:rsid w:val="0036713E"/>
    <w:rsid w:val="007043AC"/>
    <w:rsid w:val="00767A92"/>
    <w:rsid w:val="00AD2523"/>
    <w:rsid w:val="00B60F8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523"/>
    <w:pPr>
      <w:suppressAutoHyphens/>
      <w:spacing w:after="0" w:line="240" w:lineRule="auto"/>
    </w:pPr>
    <w:rPr>
      <w:rFonts w:ascii="Times New Roman" w:eastAsia="Times New Roman" w:hAnsi="Times New Roman" w:cs="Times New Roman"/>
      <w:sz w:val="20"/>
      <w:szCs w:val="20"/>
      <w:lang w:val="fr-CA" w:eastAsia="fr-FR"/>
    </w:rPr>
  </w:style>
  <w:style w:type="paragraph" w:styleId="Titre1">
    <w:name w:val="heading 1"/>
    <w:basedOn w:val="Normal"/>
    <w:next w:val="Normal"/>
    <w:link w:val="Titre1Car"/>
    <w:qFormat/>
    <w:rsid w:val="00AD2523"/>
    <w:pPr>
      <w:keepNext/>
      <w:tabs>
        <w:tab w:val="num" w:pos="0"/>
      </w:tabs>
      <w:ind w:left="432" w:hanging="432"/>
      <w:outlineLvl w:val="0"/>
    </w:pPr>
  </w:style>
  <w:style w:type="paragraph" w:styleId="Titre2">
    <w:name w:val="heading 2"/>
    <w:basedOn w:val="Normal"/>
    <w:next w:val="Normal"/>
    <w:link w:val="Titre2Car"/>
    <w:qFormat/>
    <w:rsid w:val="00AD2523"/>
    <w:pPr>
      <w:keepNext/>
      <w:numPr>
        <w:ilvl w:val="1"/>
        <w:numId w:val="1"/>
      </w:numPr>
      <w:outlineLvl w:val="1"/>
    </w:pPr>
    <w:rPr>
      <w:i/>
      <w:iCs/>
    </w:rPr>
  </w:style>
  <w:style w:type="paragraph" w:styleId="Titre3">
    <w:name w:val="heading 3"/>
    <w:basedOn w:val="Normal"/>
    <w:next w:val="Normal"/>
    <w:link w:val="Titre3Car"/>
    <w:qFormat/>
    <w:rsid w:val="00AD2523"/>
    <w:pPr>
      <w:keepNext/>
      <w:numPr>
        <w:ilvl w:val="2"/>
        <w:numId w:val="1"/>
      </w:numPr>
      <w:spacing w:before="240" w:after="60"/>
      <w:outlineLvl w:val="2"/>
    </w:pPr>
  </w:style>
  <w:style w:type="paragraph" w:styleId="Titre4">
    <w:name w:val="heading 4"/>
    <w:basedOn w:val="Normal"/>
    <w:next w:val="Normal"/>
    <w:link w:val="Titre4Car"/>
    <w:qFormat/>
    <w:rsid w:val="00AD2523"/>
    <w:pPr>
      <w:keepNext/>
      <w:numPr>
        <w:ilvl w:val="3"/>
        <w:numId w:val="1"/>
      </w:numPr>
      <w:ind w:left="-720" w:firstLine="0"/>
      <w:outlineLvl w:val="3"/>
    </w:pPr>
    <w:rPr>
      <w:i/>
      <w:iCs/>
    </w:rPr>
  </w:style>
  <w:style w:type="paragraph" w:styleId="Titre5">
    <w:name w:val="heading 5"/>
    <w:basedOn w:val="Normal"/>
    <w:next w:val="Normal"/>
    <w:link w:val="Titre5Car"/>
    <w:uiPriority w:val="9"/>
    <w:semiHidden/>
    <w:unhideWhenUsed/>
    <w:qFormat/>
    <w:rsid w:val="00AD2523"/>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D2523"/>
    <w:rPr>
      <w:rFonts w:ascii="Times New Roman" w:eastAsia="Times New Roman" w:hAnsi="Times New Roman" w:cs="Times New Roman"/>
      <w:sz w:val="20"/>
      <w:szCs w:val="20"/>
      <w:lang w:val="fr-CA" w:eastAsia="fr-FR"/>
    </w:rPr>
  </w:style>
  <w:style w:type="character" w:customStyle="1" w:styleId="Titre2Car">
    <w:name w:val="Titre 2 Car"/>
    <w:basedOn w:val="Policepardfaut"/>
    <w:link w:val="Titre2"/>
    <w:rsid w:val="00AD2523"/>
    <w:rPr>
      <w:rFonts w:ascii="Times New Roman" w:eastAsia="Times New Roman" w:hAnsi="Times New Roman" w:cs="Times New Roman"/>
      <w:i/>
      <w:iCs/>
      <w:sz w:val="20"/>
      <w:szCs w:val="20"/>
      <w:lang w:val="fr-CA" w:eastAsia="fr-FR"/>
    </w:rPr>
  </w:style>
  <w:style w:type="character" w:customStyle="1" w:styleId="Titre3Car">
    <w:name w:val="Titre 3 Car"/>
    <w:basedOn w:val="Policepardfaut"/>
    <w:link w:val="Titre3"/>
    <w:rsid w:val="00AD2523"/>
    <w:rPr>
      <w:rFonts w:ascii="Times New Roman" w:eastAsia="Times New Roman" w:hAnsi="Times New Roman" w:cs="Times New Roman"/>
      <w:sz w:val="20"/>
      <w:szCs w:val="20"/>
      <w:lang w:val="fr-CA" w:eastAsia="fr-FR"/>
    </w:rPr>
  </w:style>
  <w:style w:type="character" w:customStyle="1" w:styleId="Titre4Car">
    <w:name w:val="Titre 4 Car"/>
    <w:basedOn w:val="Policepardfaut"/>
    <w:link w:val="Titre4"/>
    <w:rsid w:val="00AD2523"/>
    <w:rPr>
      <w:rFonts w:ascii="Times New Roman" w:eastAsia="Times New Roman" w:hAnsi="Times New Roman" w:cs="Times New Roman"/>
      <w:i/>
      <w:iCs/>
      <w:sz w:val="20"/>
      <w:szCs w:val="20"/>
      <w:lang w:val="fr-CA" w:eastAsia="fr-FR"/>
    </w:rPr>
  </w:style>
  <w:style w:type="character" w:customStyle="1" w:styleId="Titre5Car">
    <w:name w:val="Titre 5 Car"/>
    <w:link w:val="Titre5"/>
    <w:uiPriority w:val="9"/>
    <w:semiHidden/>
    <w:rsid w:val="00AD2523"/>
    <w:rPr>
      <w:rFonts w:ascii="Calibri" w:eastAsia="Times New Roman" w:hAnsi="Calibri" w:cs="Times New Roman"/>
      <w:b/>
      <w:bCs/>
      <w:i/>
      <w:iCs/>
      <w:sz w:val="26"/>
      <w:szCs w:val="26"/>
      <w:lang w:val="fr-CA" w:eastAsia="fr-FR"/>
    </w:rPr>
  </w:style>
  <w:style w:type="character" w:customStyle="1" w:styleId="Absatz-Standardschriftart">
    <w:name w:val="Absatz-Standardschriftart"/>
    <w:rsid w:val="00AD2523"/>
  </w:style>
  <w:style w:type="character" w:customStyle="1" w:styleId="WW-Absatz-Standardschriftart">
    <w:name w:val="WW-Absatz-Standardschriftart"/>
    <w:rsid w:val="00AD2523"/>
  </w:style>
  <w:style w:type="character" w:customStyle="1" w:styleId="WW-Absatz-Standardschriftart1">
    <w:name w:val="WW-Absatz-Standardschriftart1"/>
    <w:rsid w:val="00AD2523"/>
  </w:style>
  <w:style w:type="character" w:customStyle="1" w:styleId="WW-Absatz-Standardschriftart11">
    <w:name w:val="WW-Absatz-Standardschriftart11"/>
    <w:rsid w:val="00AD2523"/>
  </w:style>
  <w:style w:type="character" w:customStyle="1" w:styleId="WW-Absatz-Standardschriftart111">
    <w:name w:val="WW-Absatz-Standardschriftart111"/>
    <w:rsid w:val="00AD2523"/>
  </w:style>
  <w:style w:type="character" w:customStyle="1" w:styleId="WW8Num8z0">
    <w:name w:val="WW8Num8z0"/>
    <w:rsid w:val="00AD2523"/>
  </w:style>
  <w:style w:type="character" w:customStyle="1" w:styleId="WW8Num8z1">
    <w:name w:val="WW8Num8z1"/>
    <w:rsid w:val="00AD2523"/>
    <w:rPr>
      <w:rFonts w:ascii="Courier New" w:hAnsi="Courier New" w:cs="Courier New"/>
    </w:rPr>
  </w:style>
  <w:style w:type="character" w:customStyle="1" w:styleId="WW8Num8z2">
    <w:name w:val="WW8Num8z2"/>
    <w:rsid w:val="00AD2523"/>
    <w:rPr>
      <w:rFonts w:ascii="Wingdings" w:hAnsi="Wingdings" w:cs="Wingdings"/>
    </w:rPr>
  </w:style>
  <w:style w:type="character" w:customStyle="1" w:styleId="WW8Num8z3">
    <w:name w:val="WW8Num8z3"/>
    <w:rsid w:val="00AD2523"/>
    <w:rPr>
      <w:rFonts w:ascii="Symbol" w:hAnsi="Symbol" w:cs="Symbol"/>
    </w:rPr>
  </w:style>
  <w:style w:type="character" w:customStyle="1" w:styleId="Policepardfaut1">
    <w:name w:val="Police par défaut1"/>
    <w:rsid w:val="00AD2523"/>
  </w:style>
  <w:style w:type="character" w:styleId="Lienhypertexte">
    <w:name w:val="Hyperlink"/>
    <w:basedOn w:val="Policepardfaut1"/>
    <w:rsid w:val="00AD2523"/>
  </w:style>
  <w:style w:type="character" w:customStyle="1" w:styleId="style8">
    <w:name w:val="style8"/>
    <w:basedOn w:val="Policepardfaut1"/>
    <w:rsid w:val="00AD2523"/>
  </w:style>
  <w:style w:type="character" w:customStyle="1" w:styleId="style8b">
    <w:name w:val="style8b"/>
    <w:basedOn w:val="Policepardfaut1"/>
    <w:rsid w:val="00AD2523"/>
  </w:style>
  <w:style w:type="character" w:styleId="Marquedannotation">
    <w:name w:val="annotation reference"/>
    <w:rsid w:val="00AD2523"/>
    <w:rPr>
      <w:sz w:val="16"/>
      <w:szCs w:val="16"/>
    </w:rPr>
  </w:style>
  <w:style w:type="paragraph" w:customStyle="1" w:styleId="Titre10">
    <w:name w:val="Titre1"/>
    <w:basedOn w:val="Normal"/>
    <w:next w:val="Corpsdetexte"/>
    <w:rsid w:val="00AD2523"/>
    <w:pPr>
      <w:jc w:val="center"/>
    </w:pPr>
    <w:rPr>
      <w:b/>
      <w:bCs/>
    </w:rPr>
  </w:style>
  <w:style w:type="paragraph" w:styleId="Corpsdetexte">
    <w:name w:val="Body Text"/>
    <w:basedOn w:val="Normal"/>
    <w:link w:val="CorpsdetexteCar"/>
    <w:rsid w:val="00AD2523"/>
    <w:pPr>
      <w:jc w:val="both"/>
    </w:pPr>
  </w:style>
  <w:style w:type="character" w:customStyle="1" w:styleId="CorpsdetexteCar">
    <w:name w:val="Corps de texte Car"/>
    <w:basedOn w:val="Policepardfaut"/>
    <w:link w:val="Corpsdetexte"/>
    <w:rsid w:val="00AD2523"/>
    <w:rPr>
      <w:rFonts w:ascii="Times New Roman" w:eastAsia="Times New Roman" w:hAnsi="Times New Roman" w:cs="Times New Roman"/>
      <w:sz w:val="20"/>
      <w:szCs w:val="20"/>
      <w:lang w:val="fr-CA" w:eastAsia="fr-FR"/>
    </w:rPr>
  </w:style>
  <w:style w:type="paragraph" w:styleId="Liste">
    <w:name w:val="List"/>
    <w:basedOn w:val="Corpsdetexte"/>
    <w:rsid w:val="00AD2523"/>
    <w:rPr>
      <w:rFonts w:cs="Lohit Devanagari"/>
    </w:rPr>
  </w:style>
  <w:style w:type="paragraph" w:styleId="Lgende">
    <w:name w:val="caption"/>
    <w:basedOn w:val="Normal"/>
    <w:qFormat/>
    <w:rsid w:val="00AD2523"/>
    <w:pPr>
      <w:suppressLineNumbers/>
      <w:spacing w:before="120" w:after="120"/>
    </w:pPr>
  </w:style>
  <w:style w:type="paragraph" w:customStyle="1" w:styleId="Index">
    <w:name w:val="Index"/>
    <w:basedOn w:val="Normal"/>
    <w:rsid w:val="00AD2523"/>
    <w:pPr>
      <w:suppressLineNumbers/>
    </w:pPr>
    <w:rPr>
      <w:rFonts w:cs="Lohit Devanagari"/>
    </w:rPr>
  </w:style>
  <w:style w:type="paragraph" w:customStyle="1" w:styleId="Texte">
    <w:name w:val="Texte"/>
    <w:basedOn w:val="Normal"/>
    <w:rsid w:val="00AD2523"/>
    <w:pPr>
      <w:spacing w:line="360" w:lineRule="atLeast"/>
      <w:jc w:val="both"/>
    </w:pPr>
  </w:style>
  <w:style w:type="paragraph" w:styleId="Retraitcorpsdetexte">
    <w:name w:val="Body Text Indent"/>
    <w:basedOn w:val="Normal"/>
    <w:link w:val="RetraitcorpsdetexteCar"/>
    <w:rsid w:val="00AD2523"/>
    <w:pPr>
      <w:ind w:left="540" w:hanging="540"/>
    </w:pPr>
  </w:style>
  <w:style w:type="character" w:customStyle="1" w:styleId="RetraitcorpsdetexteCar">
    <w:name w:val="Retrait corps de texte Car"/>
    <w:basedOn w:val="Policepardfaut"/>
    <w:link w:val="Retraitcorpsdetexte"/>
    <w:rsid w:val="00AD2523"/>
    <w:rPr>
      <w:rFonts w:ascii="Times New Roman" w:eastAsia="Times New Roman" w:hAnsi="Times New Roman" w:cs="Times New Roman"/>
      <w:sz w:val="20"/>
      <w:szCs w:val="20"/>
      <w:lang w:val="fr-CA" w:eastAsia="fr-FR"/>
    </w:rPr>
  </w:style>
  <w:style w:type="paragraph" w:customStyle="1" w:styleId="Corpsdetexte21">
    <w:name w:val="Corps de texte 21"/>
    <w:basedOn w:val="Normal"/>
    <w:rsid w:val="00AD2523"/>
  </w:style>
  <w:style w:type="paragraph" w:customStyle="1" w:styleId="Corpsdetexte31">
    <w:name w:val="Corps de texte 31"/>
    <w:basedOn w:val="Normal"/>
    <w:rsid w:val="00AD2523"/>
    <w:pPr>
      <w:jc w:val="both"/>
    </w:pPr>
  </w:style>
  <w:style w:type="paragraph" w:customStyle="1" w:styleId="NormalParagrSab">
    <w:name w:val="NormalParagrSab"/>
    <w:basedOn w:val="Normal"/>
    <w:rsid w:val="00AD2523"/>
    <w:pPr>
      <w:spacing w:after="200"/>
      <w:ind w:firstLine="709"/>
      <w:jc w:val="both"/>
    </w:pPr>
  </w:style>
  <w:style w:type="paragraph" w:styleId="Textedebulles">
    <w:name w:val="Balloon Text"/>
    <w:basedOn w:val="Normal"/>
    <w:link w:val="TextedebullesCar"/>
    <w:rsid w:val="00AD2523"/>
  </w:style>
  <w:style w:type="character" w:customStyle="1" w:styleId="TextedebullesCar">
    <w:name w:val="Texte de bulles Car"/>
    <w:basedOn w:val="Policepardfaut"/>
    <w:link w:val="Textedebulles"/>
    <w:rsid w:val="00AD2523"/>
    <w:rPr>
      <w:rFonts w:ascii="Times New Roman" w:eastAsia="Times New Roman" w:hAnsi="Times New Roman" w:cs="Times New Roman"/>
      <w:sz w:val="20"/>
      <w:szCs w:val="20"/>
      <w:lang w:val="fr-CA" w:eastAsia="fr-FR"/>
    </w:rPr>
  </w:style>
  <w:style w:type="paragraph" w:customStyle="1" w:styleId="Commentaire1">
    <w:name w:val="Commentaire1"/>
    <w:basedOn w:val="Normal"/>
    <w:rsid w:val="00AD2523"/>
  </w:style>
  <w:style w:type="paragraph" w:styleId="Commentaire">
    <w:name w:val="annotation text"/>
    <w:basedOn w:val="Normal"/>
    <w:link w:val="CommentaireCar"/>
    <w:uiPriority w:val="99"/>
    <w:semiHidden/>
    <w:unhideWhenUsed/>
    <w:rsid w:val="00AD2523"/>
  </w:style>
  <w:style w:type="character" w:customStyle="1" w:styleId="CommentaireCar">
    <w:name w:val="Commentaire Car"/>
    <w:basedOn w:val="Policepardfaut"/>
    <w:link w:val="Commentaire"/>
    <w:uiPriority w:val="99"/>
    <w:semiHidden/>
    <w:rsid w:val="00AD2523"/>
    <w:rPr>
      <w:rFonts w:ascii="Times New Roman" w:eastAsia="Times New Roman" w:hAnsi="Times New Roman" w:cs="Times New Roman"/>
      <w:sz w:val="20"/>
      <w:szCs w:val="20"/>
      <w:lang w:val="fr-CA" w:eastAsia="fr-FR"/>
    </w:rPr>
  </w:style>
  <w:style w:type="paragraph" w:styleId="Objetducommentaire">
    <w:name w:val="annotation subject"/>
    <w:basedOn w:val="Commentaire1"/>
    <w:next w:val="Commentaire1"/>
    <w:link w:val="ObjetducommentaireCar"/>
    <w:rsid w:val="00AD2523"/>
    <w:rPr>
      <w:b/>
      <w:bCs/>
    </w:rPr>
  </w:style>
  <w:style w:type="character" w:customStyle="1" w:styleId="ObjetducommentaireCar">
    <w:name w:val="Objet du commentaire Car"/>
    <w:basedOn w:val="CommentaireCar"/>
    <w:link w:val="Objetducommentaire"/>
    <w:rsid w:val="00AD2523"/>
    <w:rPr>
      <w:rFonts w:ascii="Times New Roman" w:eastAsia="Times New Roman" w:hAnsi="Times New Roman" w:cs="Times New Roman"/>
      <w:b/>
      <w:bCs/>
      <w:sz w:val="20"/>
      <w:szCs w:val="20"/>
      <w:lang w:val="fr-CA" w:eastAsia="fr-FR"/>
    </w:rPr>
  </w:style>
  <w:style w:type="paragraph" w:customStyle="1" w:styleId="Contenuducadre">
    <w:name w:val="Contenu du cadre"/>
    <w:basedOn w:val="Corpsdetexte"/>
    <w:rsid w:val="00AD2523"/>
  </w:style>
  <w:style w:type="paragraph" w:customStyle="1" w:styleId="Contenudetableau">
    <w:name w:val="Contenu de tableau"/>
    <w:basedOn w:val="Normal"/>
    <w:rsid w:val="00AD2523"/>
    <w:pPr>
      <w:suppressLineNumbers/>
    </w:pPr>
  </w:style>
  <w:style w:type="paragraph" w:customStyle="1" w:styleId="Titredetableau">
    <w:name w:val="Titre de tableau"/>
    <w:basedOn w:val="Contenudetableau"/>
    <w:rsid w:val="00AD2523"/>
    <w:pPr>
      <w:jc w:val="center"/>
    </w:pPr>
    <w:rPr>
      <w:b/>
      <w:bCs/>
    </w:rPr>
  </w:style>
  <w:style w:type="paragraph" w:customStyle="1" w:styleId="Texteprformat">
    <w:name w:val="Texte préformaté"/>
    <w:basedOn w:val="Normal"/>
    <w:rsid w:val="00AD2523"/>
  </w:style>
  <w:style w:type="paragraph" w:styleId="HTMLprformat">
    <w:name w:val="HTML Preformatted"/>
    <w:basedOn w:val="Normal"/>
    <w:link w:val="HTMLprformatCar"/>
    <w:uiPriority w:val="99"/>
    <w:semiHidden/>
    <w:unhideWhenUsed/>
    <w:rsid w:val="00AD2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fr-FR"/>
    </w:rPr>
  </w:style>
  <w:style w:type="character" w:customStyle="1" w:styleId="HTMLprformatCar">
    <w:name w:val="HTML préformaté Car"/>
    <w:link w:val="HTMLprformat"/>
    <w:uiPriority w:val="99"/>
    <w:semiHidden/>
    <w:rsid w:val="00AD2523"/>
    <w:rPr>
      <w:rFonts w:ascii="Courier New" w:eastAsia="Times New Roman" w:hAnsi="Courier New" w:cs="Courier New"/>
      <w:sz w:val="20"/>
      <w:szCs w:val="20"/>
      <w:lang w:eastAsia="fr-FR"/>
    </w:rPr>
  </w:style>
  <w:style w:type="paragraph" w:customStyle="1" w:styleId="EndNoteBibliographyTitle">
    <w:name w:val="EndNote Bibliography Title"/>
    <w:basedOn w:val="Normal"/>
    <w:link w:val="EndNoteBibliographyTitleCar"/>
    <w:rsid w:val="00AD2523"/>
    <w:pPr>
      <w:jc w:val="center"/>
    </w:pPr>
    <w:rPr>
      <w:noProof/>
      <w:lang w:val="fr-FR"/>
    </w:rPr>
  </w:style>
  <w:style w:type="character" w:customStyle="1" w:styleId="EndNoteBibliographyTitleCar">
    <w:name w:val="EndNote Bibliography Title Car"/>
    <w:basedOn w:val="Policepardfaut"/>
    <w:link w:val="EndNoteBibliographyTitle"/>
    <w:rsid w:val="00AD2523"/>
    <w:rPr>
      <w:rFonts w:ascii="Times New Roman" w:eastAsia="Times New Roman" w:hAnsi="Times New Roman" w:cs="Times New Roman"/>
      <w:noProof/>
      <w:sz w:val="20"/>
      <w:szCs w:val="20"/>
      <w:lang w:eastAsia="fr-FR"/>
    </w:rPr>
  </w:style>
  <w:style w:type="paragraph" w:customStyle="1" w:styleId="EndNoteBibliography">
    <w:name w:val="EndNote Bibliography"/>
    <w:basedOn w:val="Normal"/>
    <w:link w:val="EndNoteBibliographyCar"/>
    <w:rsid w:val="00AD2523"/>
    <w:pPr>
      <w:numPr>
        <w:numId w:val="1"/>
      </w:numPr>
      <w:tabs>
        <w:tab w:val="clear" w:pos="0"/>
      </w:tabs>
      <w:ind w:left="0" w:firstLine="0"/>
      <w:jc w:val="both"/>
    </w:pPr>
    <w:rPr>
      <w:noProof/>
      <w:lang w:val="fr-FR"/>
    </w:rPr>
  </w:style>
  <w:style w:type="character" w:customStyle="1" w:styleId="EndNoteBibliographyCar">
    <w:name w:val="EndNote Bibliography Car"/>
    <w:basedOn w:val="Policepardfaut"/>
    <w:link w:val="EndNoteBibliography"/>
    <w:rsid w:val="00AD2523"/>
    <w:rPr>
      <w:rFonts w:ascii="Times New Roman" w:eastAsia="Times New Roman" w:hAnsi="Times New Roman" w:cs="Times New Roman"/>
      <w:noProof/>
      <w:sz w:val="20"/>
      <w:szCs w:val="20"/>
      <w:lang w:eastAsia="fr-FR"/>
    </w:rPr>
  </w:style>
  <w:style w:type="paragraph" w:styleId="Paragraphedeliste">
    <w:name w:val="List Paragraph"/>
    <w:basedOn w:val="Normal"/>
    <w:uiPriority w:val="34"/>
    <w:qFormat/>
    <w:rsid w:val="00B60F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523"/>
    <w:pPr>
      <w:suppressAutoHyphens/>
      <w:spacing w:after="0" w:line="240" w:lineRule="auto"/>
    </w:pPr>
    <w:rPr>
      <w:rFonts w:ascii="Times New Roman" w:eastAsia="Times New Roman" w:hAnsi="Times New Roman" w:cs="Times New Roman"/>
      <w:sz w:val="20"/>
      <w:szCs w:val="20"/>
      <w:lang w:val="fr-CA" w:eastAsia="fr-FR"/>
    </w:rPr>
  </w:style>
  <w:style w:type="paragraph" w:styleId="Titre1">
    <w:name w:val="heading 1"/>
    <w:basedOn w:val="Normal"/>
    <w:next w:val="Normal"/>
    <w:link w:val="Titre1Car"/>
    <w:qFormat/>
    <w:rsid w:val="00AD2523"/>
    <w:pPr>
      <w:keepNext/>
      <w:tabs>
        <w:tab w:val="num" w:pos="0"/>
      </w:tabs>
      <w:ind w:left="432" w:hanging="432"/>
      <w:outlineLvl w:val="0"/>
    </w:pPr>
  </w:style>
  <w:style w:type="paragraph" w:styleId="Titre2">
    <w:name w:val="heading 2"/>
    <w:basedOn w:val="Normal"/>
    <w:next w:val="Normal"/>
    <w:link w:val="Titre2Car"/>
    <w:qFormat/>
    <w:rsid w:val="00AD2523"/>
    <w:pPr>
      <w:keepNext/>
      <w:numPr>
        <w:ilvl w:val="1"/>
        <w:numId w:val="1"/>
      </w:numPr>
      <w:outlineLvl w:val="1"/>
    </w:pPr>
    <w:rPr>
      <w:i/>
      <w:iCs/>
    </w:rPr>
  </w:style>
  <w:style w:type="paragraph" w:styleId="Titre3">
    <w:name w:val="heading 3"/>
    <w:basedOn w:val="Normal"/>
    <w:next w:val="Normal"/>
    <w:link w:val="Titre3Car"/>
    <w:qFormat/>
    <w:rsid w:val="00AD2523"/>
    <w:pPr>
      <w:keepNext/>
      <w:numPr>
        <w:ilvl w:val="2"/>
        <w:numId w:val="1"/>
      </w:numPr>
      <w:spacing w:before="240" w:after="60"/>
      <w:outlineLvl w:val="2"/>
    </w:pPr>
  </w:style>
  <w:style w:type="paragraph" w:styleId="Titre4">
    <w:name w:val="heading 4"/>
    <w:basedOn w:val="Normal"/>
    <w:next w:val="Normal"/>
    <w:link w:val="Titre4Car"/>
    <w:qFormat/>
    <w:rsid w:val="00AD2523"/>
    <w:pPr>
      <w:keepNext/>
      <w:numPr>
        <w:ilvl w:val="3"/>
        <w:numId w:val="1"/>
      </w:numPr>
      <w:ind w:left="-720" w:firstLine="0"/>
      <w:outlineLvl w:val="3"/>
    </w:pPr>
    <w:rPr>
      <w:i/>
      <w:iCs/>
    </w:rPr>
  </w:style>
  <w:style w:type="paragraph" w:styleId="Titre5">
    <w:name w:val="heading 5"/>
    <w:basedOn w:val="Normal"/>
    <w:next w:val="Normal"/>
    <w:link w:val="Titre5Car"/>
    <w:uiPriority w:val="9"/>
    <w:semiHidden/>
    <w:unhideWhenUsed/>
    <w:qFormat/>
    <w:rsid w:val="00AD2523"/>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D2523"/>
    <w:rPr>
      <w:rFonts w:ascii="Times New Roman" w:eastAsia="Times New Roman" w:hAnsi="Times New Roman" w:cs="Times New Roman"/>
      <w:sz w:val="20"/>
      <w:szCs w:val="20"/>
      <w:lang w:val="fr-CA" w:eastAsia="fr-FR"/>
    </w:rPr>
  </w:style>
  <w:style w:type="character" w:customStyle="1" w:styleId="Titre2Car">
    <w:name w:val="Titre 2 Car"/>
    <w:basedOn w:val="Policepardfaut"/>
    <w:link w:val="Titre2"/>
    <w:rsid w:val="00AD2523"/>
    <w:rPr>
      <w:rFonts w:ascii="Times New Roman" w:eastAsia="Times New Roman" w:hAnsi="Times New Roman" w:cs="Times New Roman"/>
      <w:i/>
      <w:iCs/>
      <w:sz w:val="20"/>
      <w:szCs w:val="20"/>
      <w:lang w:val="fr-CA" w:eastAsia="fr-FR"/>
    </w:rPr>
  </w:style>
  <w:style w:type="character" w:customStyle="1" w:styleId="Titre3Car">
    <w:name w:val="Titre 3 Car"/>
    <w:basedOn w:val="Policepardfaut"/>
    <w:link w:val="Titre3"/>
    <w:rsid w:val="00AD2523"/>
    <w:rPr>
      <w:rFonts w:ascii="Times New Roman" w:eastAsia="Times New Roman" w:hAnsi="Times New Roman" w:cs="Times New Roman"/>
      <w:sz w:val="20"/>
      <w:szCs w:val="20"/>
      <w:lang w:val="fr-CA" w:eastAsia="fr-FR"/>
    </w:rPr>
  </w:style>
  <w:style w:type="character" w:customStyle="1" w:styleId="Titre4Car">
    <w:name w:val="Titre 4 Car"/>
    <w:basedOn w:val="Policepardfaut"/>
    <w:link w:val="Titre4"/>
    <w:rsid w:val="00AD2523"/>
    <w:rPr>
      <w:rFonts w:ascii="Times New Roman" w:eastAsia="Times New Roman" w:hAnsi="Times New Roman" w:cs="Times New Roman"/>
      <w:i/>
      <w:iCs/>
      <w:sz w:val="20"/>
      <w:szCs w:val="20"/>
      <w:lang w:val="fr-CA" w:eastAsia="fr-FR"/>
    </w:rPr>
  </w:style>
  <w:style w:type="character" w:customStyle="1" w:styleId="Titre5Car">
    <w:name w:val="Titre 5 Car"/>
    <w:link w:val="Titre5"/>
    <w:uiPriority w:val="9"/>
    <w:semiHidden/>
    <w:rsid w:val="00AD2523"/>
    <w:rPr>
      <w:rFonts w:ascii="Calibri" w:eastAsia="Times New Roman" w:hAnsi="Calibri" w:cs="Times New Roman"/>
      <w:b/>
      <w:bCs/>
      <w:i/>
      <w:iCs/>
      <w:sz w:val="26"/>
      <w:szCs w:val="26"/>
      <w:lang w:val="fr-CA" w:eastAsia="fr-FR"/>
    </w:rPr>
  </w:style>
  <w:style w:type="character" w:customStyle="1" w:styleId="Absatz-Standardschriftart">
    <w:name w:val="Absatz-Standardschriftart"/>
    <w:rsid w:val="00AD2523"/>
  </w:style>
  <w:style w:type="character" w:customStyle="1" w:styleId="WW-Absatz-Standardschriftart">
    <w:name w:val="WW-Absatz-Standardschriftart"/>
    <w:rsid w:val="00AD2523"/>
  </w:style>
  <w:style w:type="character" w:customStyle="1" w:styleId="WW-Absatz-Standardschriftart1">
    <w:name w:val="WW-Absatz-Standardschriftart1"/>
    <w:rsid w:val="00AD2523"/>
  </w:style>
  <w:style w:type="character" w:customStyle="1" w:styleId="WW-Absatz-Standardschriftart11">
    <w:name w:val="WW-Absatz-Standardschriftart11"/>
    <w:rsid w:val="00AD2523"/>
  </w:style>
  <w:style w:type="character" w:customStyle="1" w:styleId="WW-Absatz-Standardschriftart111">
    <w:name w:val="WW-Absatz-Standardschriftart111"/>
    <w:rsid w:val="00AD2523"/>
  </w:style>
  <w:style w:type="character" w:customStyle="1" w:styleId="WW8Num8z0">
    <w:name w:val="WW8Num8z0"/>
    <w:rsid w:val="00AD2523"/>
  </w:style>
  <w:style w:type="character" w:customStyle="1" w:styleId="WW8Num8z1">
    <w:name w:val="WW8Num8z1"/>
    <w:rsid w:val="00AD2523"/>
    <w:rPr>
      <w:rFonts w:ascii="Courier New" w:hAnsi="Courier New" w:cs="Courier New"/>
    </w:rPr>
  </w:style>
  <w:style w:type="character" w:customStyle="1" w:styleId="WW8Num8z2">
    <w:name w:val="WW8Num8z2"/>
    <w:rsid w:val="00AD2523"/>
    <w:rPr>
      <w:rFonts w:ascii="Wingdings" w:hAnsi="Wingdings" w:cs="Wingdings"/>
    </w:rPr>
  </w:style>
  <w:style w:type="character" w:customStyle="1" w:styleId="WW8Num8z3">
    <w:name w:val="WW8Num8z3"/>
    <w:rsid w:val="00AD2523"/>
    <w:rPr>
      <w:rFonts w:ascii="Symbol" w:hAnsi="Symbol" w:cs="Symbol"/>
    </w:rPr>
  </w:style>
  <w:style w:type="character" w:customStyle="1" w:styleId="Policepardfaut1">
    <w:name w:val="Police par défaut1"/>
    <w:rsid w:val="00AD2523"/>
  </w:style>
  <w:style w:type="character" w:styleId="Lienhypertexte">
    <w:name w:val="Hyperlink"/>
    <w:basedOn w:val="Policepardfaut1"/>
    <w:rsid w:val="00AD2523"/>
  </w:style>
  <w:style w:type="character" w:customStyle="1" w:styleId="style8">
    <w:name w:val="style8"/>
    <w:basedOn w:val="Policepardfaut1"/>
    <w:rsid w:val="00AD2523"/>
  </w:style>
  <w:style w:type="character" w:customStyle="1" w:styleId="style8b">
    <w:name w:val="style8b"/>
    <w:basedOn w:val="Policepardfaut1"/>
    <w:rsid w:val="00AD2523"/>
  </w:style>
  <w:style w:type="character" w:styleId="Marquedannotation">
    <w:name w:val="annotation reference"/>
    <w:rsid w:val="00AD2523"/>
    <w:rPr>
      <w:sz w:val="16"/>
      <w:szCs w:val="16"/>
    </w:rPr>
  </w:style>
  <w:style w:type="paragraph" w:customStyle="1" w:styleId="Titre10">
    <w:name w:val="Titre1"/>
    <w:basedOn w:val="Normal"/>
    <w:next w:val="Corpsdetexte"/>
    <w:rsid w:val="00AD2523"/>
    <w:pPr>
      <w:jc w:val="center"/>
    </w:pPr>
    <w:rPr>
      <w:b/>
      <w:bCs/>
    </w:rPr>
  </w:style>
  <w:style w:type="paragraph" w:styleId="Corpsdetexte">
    <w:name w:val="Body Text"/>
    <w:basedOn w:val="Normal"/>
    <w:link w:val="CorpsdetexteCar"/>
    <w:rsid w:val="00AD2523"/>
    <w:pPr>
      <w:jc w:val="both"/>
    </w:pPr>
  </w:style>
  <w:style w:type="character" w:customStyle="1" w:styleId="CorpsdetexteCar">
    <w:name w:val="Corps de texte Car"/>
    <w:basedOn w:val="Policepardfaut"/>
    <w:link w:val="Corpsdetexte"/>
    <w:rsid w:val="00AD2523"/>
    <w:rPr>
      <w:rFonts w:ascii="Times New Roman" w:eastAsia="Times New Roman" w:hAnsi="Times New Roman" w:cs="Times New Roman"/>
      <w:sz w:val="20"/>
      <w:szCs w:val="20"/>
      <w:lang w:val="fr-CA" w:eastAsia="fr-FR"/>
    </w:rPr>
  </w:style>
  <w:style w:type="paragraph" w:styleId="Liste">
    <w:name w:val="List"/>
    <w:basedOn w:val="Corpsdetexte"/>
    <w:rsid w:val="00AD2523"/>
    <w:rPr>
      <w:rFonts w:cs="Lohit Devanagari"/>
    </w:rPr>
  </w:style>
  <w:style w:type="paragraph" w:styleId="Lgende">
    <w:name w:val="caption"/>
    <w:basedOn w:val="Normal"/>
    <w:qFormat/>
    <w:rsid w:val="00AD2523"/>
    <w:pPr>
      <w:suppressLineNumbers/>
      <w:spacing w:before="120" w:after="120"/>
    </w:pPr>
  </w:style>
  <w:style w:type="paragraph" w:customStyle="1" w:styleId="Index">
    <w:name w:val="Index"/>
    <w:basedOn w:val="Normal"/>
    <w:rsid w:val="00AD2523"/>
    <w:pPr>
      <w:suppressLineNumbers/>
    </w:pPr>
    <w:rPr>
      <w:rFonts w:cs="Lohit Devanagari"/>
    </w:rPr>
  </w:style>
  <w:style w:type="paragraph" w:customStyle="1" w:styleId="Texte">
    <w:name w:val="Texte"/>
    <w:basedOn w:val="Normal"/>
    <w:rsid w:val="00AD2523"/>
    <w:pPr>
      <w:spacing w:line="360" w:lineRule="atLeast"/>
      <w:jc w:val="both"/>
    </w:pPr>
  </w:style>
  <w:style w:type="paragraph" w:styleId="Retraitcorpsdetexte">
    <w:name w:val="Body Text Indent"/>
    <w:basedOn w:val="Normal"/>
    <w:link w:val="RetraitcorpsdetexteCar"/>
    <w:rsid w:val="00AD2523"/>
    <w:pPr>
      <w:ind w:left="540" w:hanging="540"/>
    </w:pPr>
  </w:style>
  <w:style w:type="character" w:customStyle="1" w:styleId="RetraitcorpsdetexteCar">
    <w:name w:val="Retrait corps de texte Car"/>
    <w:basedOn w:val="Policepardfaut"/>
    <w:link w:val="Retraitcorpsdetexte"/>
    <w:rsid w:val="00AD2523"/>
    <w:rPr>
      <w:rFonts w:ascii="Times New Roman" w:eastAsia="Times New Roman" w:hAnsi="Times New Roman" w:cs="Times New Roman"/>
      <w:sz w:val="20"/>
      <w:szCs w:val="20"/>
      <w:lang w:val="fr-CA" w:eastAsia="fr-FR"/>
    </w:rPr>
  </w:style>
  <w:style w:type="paragraph" w:customStyle="1" w:styleId="Corpsdetexte21">
    <w:name w:val="Corps de texte 21"/>
    <w:basedOn w:val="Normal"/>
    <w:rsid w:val="00AD2523"/>
  </w:style>
  <w:style w:type="paragraph" w:customStyle="1" w:styleId="Corpsdetexte31">
    <w:name w:val="Corps de texte 31"/>
    <w:basedOn w:val="Normal"/>
    <w:rsid w:val="00AD2523"/>
    <w:pPr>
      <w:jc w:val="both"/>
    </w:pPr>
  </w:style>
  <w:style w:type="paragraph" w:customStyle="1" w:styleId="NormalParagrSab">
    <w:name w:val="NormalParagrSab"/>
    <w:basedOn w:val="Normal"/>
    <w:rsid w:val="00AD2523"/>
    <w:pPr>
      <w:spacing w:after="200"/>
      <w:ind w:firstLine="709"/>
      <w:jc w:val="both"/>
    </w:pPr>
  </w:style>
  <w:style w:type="paragraph" w:styleId="Textedebulles">
    <w:name w:val="Balloon Text"/>
    <w:basedOn w:val="Normal"/>
    <w:link w:val="TextedebullesCar"/>
    <w:rsid w:val="00AD2523"/>
  </w:style>
  <w:style w:type="character" w:customStyle="1" w:styleId="TextedebullesCar">
    <w:name w:val="Texte de bulles Car"/>
    <w:basedOn w:val="Policepardfaut"/>
    <w:link w:val="Textedebulles"/>
    <w:rsid w:val="00AD2523"/>
    <w:rPr>
      <w:rFonts w:ascii="Times New Roman" w:eastAsia="Times New Roman" w:hAnsi="Times New Roman" w:cs="Times New Roman"/>
      <w:sz w:val="20"/>
      <w:szCs w:val="20"/>
      <w:lang w:val="fr-CA" w:eastAsia="fr-FR"/>
    </w:rPr>
  </w:style>
  <w:style w:type="paragraph" w:customStyle="1" w:styleId="Commentaire1">
    <w:name w:val="Commentaire1"/>
    <w:basedOn w:val="Normal"/>
    <w:rsid w:val="00AD2523"/>
  </w:style>
  <w:style w:type="paragraph" w:styleId="Commentaire">
    <w:name w:val="annotation text"/>
    <w:basedOn w:val="Normal"/>
    <w:link w:val="CommentaireCar"/>
    <w:uiPriority w:val="99"/>
    <w:semiHidden/>
    <w:unhideWhenUsed/>
    <w:rsid w:val="00AD2523"/>
  </w:style>
  <w:style w:type="character" w:customStyle="1" w:styleId="CommentaireCar">
    <w:name w:val="Commentaire Car"/>
    <w:basedOn w:val="Policepardfaut"/>
    <w:link w:val="Commentaire"/>
    <w:uiPriority w:val="99"/>
    <w:semiHidden/>
    <w:rsid w:val="00AD2523"/>
    <w:rPr>
      <w:rFonts w:ascii="Times New Roman" w:eastAsia="Times New Roman" w:hAnsi="Times New Roman" w:cs="Times New Roman"/>
      <w:sz w:val="20"/>
      <w:szCs w:val="20"/>
      <w:lang w:val="fr-CA" w:eastAsia="fr-FR"/>
    </w:rPr>
  </w:style>
  <w:style w:type="paragraph" w:styleId="Objetducommentaire">
    <w:name w:val="annotation subject"/>
    <w:basedOn w:val="Commentaire1"/>
    <w:next w:val="Commentaire1"/>
    <w:link w:val="ObjetducommentaireCar"/>
    <w:rsid w:val="00AD2523"/>
    <w:rPr>
      <w:b/>
      <w:bCs/>
    </w:rPr>
  </w:style>
  <w:style w:type="character" w:customStyle="1" w:styleId="ObjetducommentaireCar">
    <w:name w:val="Objet du commentaire Car"/>
    <w:basedOn w:val="CommentaireCar"/>
    <w:link w:val="Objetducommentaire"/>
    <w:rsid w:val="00AD2523"/>
    <w:rPr>
      <w:rFonts w:ascii="Times New Roman" w:eastAsia="Times New Roman" w:hAnsi="Times New Roman" w:cs="Times New Roman"/>
      <w:b/>
      <w:bCs/>
      <w:sz w:val="20"/>
      <w:szCs w:val="20"/>
      <w:lang w:val="fr-CA" w:eastAsia="fr-FR"/>
    </w:rPr>
  </w:style>
  <w:style w:type="paragraph" w:customStyle="1" w:styleId="Contenuducadre">
    <w:name w:val="Contenu du cadre"/>
    <w:basedOn w:val="Corpsdetexte"/>
    <w:rsid w:val="00AD2523"/>
  </w:style>
  <w:style w:type="paragraph" w:customStyle="1" w:styleId="Contenudetableau">
    <w:name w:val="Contenu de tableau"/>
    <w:basedOn w:val="Normal"/>
    <w:rsid w:val="00AD2523"/>
    <w:pPr>
      <w:suppressLineNumbers/>
    </w:pPr>
  </w:style>
  <w:style w:type="paragraph" w:customStyle="1" w:styleId="Titredetableau">
    <w:name w:val="Titre de tableau"/>
    <w:basedOn w:val="Contenudetableau"/>
    <w:rsid w:val="00AD2523"/>
    <w:pPr>
      <w:jc w:val="center"/>
    </w:pPr>
    <w:rPr>
      <w:b/>
      <w:bCs/>
    </w:rPr>
  </w:style>
  <w:style w:type="paragraph" w:customStyle="1" w:styleId="Texteprformat">
    <w:name w:val="Texte préformaté"/>
    <w:basedOn w:val="Normal"/>
    <w:rsid w:val="00AD2523"/>
  </w:style>
  <w:style w:type="paragraph" w:styleId="HTMLprformat">
    <w:name w:val="HTML Preformatted"/>
    <w:basedOn w:val="Normal"/>
    <w:link w:val="HTMLprformatCar"/>
    <w:uiPriority w:val="99"/>
    <w:semiHidden/>
    <w:unhideWhenUsed/>
    <w:rsid w:val="00AD2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fr-FR"/>
    </w:rPr>
  </w:style>
  <w:style w:type="character" w:customStyle="1" w:styleId="HTMLprformatCar">
    <w:name w:val="HTML préformaté Car"/>
    <w:link w:val="HTMLprformat"/>
    <w:uiPriority w:val="99"/>
    <w:semiHidden/>
    <w:rsid w:val="00AD2523"/>
    <w:rPr>
      <w:rFonts w:ascii="Courier New" w:eastAsia="Times New Roman" w:hAnsi="Courier New" w:cs="Courier New"/>
      <w:sz w:val="20"/>
      <w:szCs w:val="20"/>
      <w:lang w:eastAsia="fr-FR"/>
    </w:rPr>
  </w:style>
  <w:style w:type="paragraph" w:customStyle="1" w:styleId="EndNoteBibliographyTitle">
    <w:name w:val="EndNote Bibliography Title"/>
    <w:basedOn w:val="Normal"/>
    <w:link w:val="EndNoteBibliographyTitleCar"/>
    <w:rsid w:val="00AD2523"/>
    <w:pPr>
      <w:jc w:val="center"/>
    </w:pPr>
    <w:rPr>
      <w:noProof/>
      <w:lang w:val="fr-FR"/>
    </w:rPr>
  </w:style>
  <w:style w:type="character" w:customStyle="1" w:styleId="EndNoteBibliographyTitleCar">
    <w:name w:val="EndNote Bibliography Title Car"/>
    <w:basedOn w:val="Policepardfaut"/>
    <w:link w:val="EndNoteBibliographyTitle"/>
    <w:rsid w:val="00AD2523"/>
    <w:rPr>
      <w:rFonts w:ascii="Times New Roman" w:eastAsia="Times New Roman" w:hAnsi="Times New Roman" w:cs="Times New Roman"/>
      <w:noProof/>
      <w:sz w:val="20"/>
      <w:szCs w:val="20"/>
      <w:lang w:eastAsia="fr-FR"/>
    </w:rPr>
  </w:style>
  <w:style w:type="paragraph" w:customStyle="1" w:styleId="EndNoteBibliography">
    <w:name w:val="EndNote Bibliography"/>
    <w:basedOn w:val="Normal"/>
    <w:link w:val="EndNoteBibliographyCar"/>
    <w:rsid w:val="00AD2523"/>
    <w:pPr>
      <w:numPr>
        <w:numId w:val="1"/>
      </w:numPr>
      <w:tabs>
        <w:tab w:val="clear" w:pos="0"/>
      </w:tabs>
      <w:ind w:left="0" w:firstLine="0"/>
      <w:jc w:val="both"/>
    </w:pPr>
    <w:rPr>
      <w:noProof/>
      <w:lang w:val="fr-FR"/>
    </w:rPr>
  </w:style>
  <w:style w:type="character" w:customStyle="1" w:styleId="EndNoteBibliographyCar">
    <w:name w:val="EndNote Bibliography Car"/>
    <w:basedOn w:val="Policepardfaut"/>
    <w:link w:val="EndNoteBibliography"/>
    <w:rsid w:val="00AD2523"/>
    <w:rPr>
      <w:rFonts w:ascii="Times New Roman" w:eastAsia="Times New Roman" w:hAnsi="Times New Roman" w:cs="Times New Roman"/>
      <w:noProof/>
      <w:sz w:val="20"/>
      <w:szCs w:val="20"/>
      <w:lang w:eastAsia="fr-FR"/>
    </w:rPr>
  </w:style>
  <w:style w:type="paragraph" w:styleId="Paragraphedeliste">
    <w:name w:val="List Paragraph"/>
    <w:basedOn w:val="Normal"/>
    <w:uiPriority w:val="34"/>
    <w:qFormat/>
    <w:rsid w:val="00B60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researchgate.net/researcher/9694099_Christian_Tamburini" TargetMode="External"/><Relationship Id="rId12" Type="http://schemas.openxmlformats.org/officeDocument/2006/relationships/hyperlink" Target="https://www.researchgate.net/researcher/12940032_Bruno_Charriere" TargetMode="External"/><Relationship Id="rId13" Type="http://schemas.openxmlformats.org/officeDocument/2006/relationships/hyperlink" Target="https://www.researchgate.net/researcher/48509395_Olivier_Ragueneau" TargetMode="External"/><Relationship Id="rId14" Type="http://schemas.openxmlformats.org/officeDocument/2006/relationships/hyperlink" Target="https://www.researchgate.net/publication/232553884_Si-C_interactions_during_degradation_of_the_diatom_Skeletonema_Marinoi?ev=prf_pub"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researchgate.net/researcher/38171335_Madeleine_Goutx" TargetMode="External"/><Relationship Id="rId7" Type="http://schemas.openxmlformats.org/officeDocument/2006/relationships/hyperlink" Target="https://www.researchgate.net/researcher/16211511_Catherine_Guigue" TargetMode="External"/><Relationship Id="rId8" Type="http://schemas.openxmlformats.org/officeDocument/2006/relationships/hyperlink" Target="https://www.researchgate.net/researcher/2001873465_Cyndee_Lee" TargetMode="External"/><Relationship Id="rId9" Type="http://schemas.openxmlformats.org/officeDocument/2006/relationships/hyperlink" Target="https://www.researchgate.net/researcher/2001862912_Rob_Armstrong" TargetMode="External"/><Relationship Id="rId10" Type="http://schemas.openxmlformats.org/officeDocument/2006/relationships/hyperlink" Target="https://www.researchgate.net/researcher/71764457_Marie_Duflo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1450</Words>
  <Characters>7975</Characters>
  <Application>Microsoft Macintosh Word</Application>
  <DocSecurity>0</DocSecurity>
  <Lines>66</Lines>
  <Paragraphs>18</Paragraphs>
  <ScaleCrop>false</ScaleCrop>
  <Company>UBO</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LEBLANC</dc:creator>
  <cp:lastModifiedBy>Joannie Ferland</cp:lastModifiedBy>
  <cp:revision>2</cp:revision>
  <dcterms:created xsi:type="dcterms:W3CDTF">2015-12-18T14:42:00Z</dcterms:created>
  <dcterms:modified xsi:type="dcterms:W3CDTF">2015-12-18T14:42:00Z</dcterms:modified>
</cp:coreProperties>
</file>