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E9" w:rsidRPr="00553AE9" w:rsidRDefault="00553AE9" w:rsidP="00553A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 Gilles</w:t>
      </w:r>
      <w:proofErr w:type="gram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info, j'essaye activement d'avoir des infos claires sur les étalonnages 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Seabird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apparemment tout s'explique même si la réponse laconique d'EMS n'est pas très utile.</w:t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ce que j'ai compris de mon côté, pour la conductivité, la post-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cruise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tu peux utiliser pour recaler vos données OUTPACE est calculée en divisant simplement la dérive totale sur 3 ans (mesurée sur la courbe en S/m entre les deux étalonnages) par le nombre de mois (35 dans le cas présent) et transformée pour donner une pente en PSU/mois. Du coup, la pente est quasiment inexistante (en tout cas inférieure aux 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specs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dérive de 0,0003 S/m/mois) donc pas de 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modif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priori sur vos données pour le capteur dont la cellule n'a pas été changée (SBE043513).</w:t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"final calibration" ne te concerne pas et correspond à une vérification de la dérive après application des 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coeffs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modifiés. Cette valeur peut-être supérieure à la post-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cruise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quand les deux sont très faibles et inférieures aux 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specs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raison de l'incertitude sur la mesure liée à la précision intrinsèque des capteurs.</w:t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la température, les offsets moyens mesurés sont également divisés mais par le nombre d'années. Là encore </w:t>
      </w:r>
      <w:proofErr w:type="gram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les valeur</w:t>
      </w:r>
      <w:proofErr w:type="gram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calibration finale peuvent être supérieure à la post-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cruise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quand les dérives sont très faibles (inférieures aux 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specs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dérive de 0,002°C/an).</w:t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Bon, mon explication n'en est pas une et j'ai surement rajouté une couche de complexité à l'affaire </w:t>
      </w:r>
      <w:proofErr w:type="gram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mais ,</w:t>
      </w:r>
      <w:proofErr w:type="gram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en croire les résultats, il n'y avait pas besoin d'envoyer les capteurs chez </w:t>
      </w:r>
      <w:proofErr w:type="spell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Seabird</w:t>
      </w:r>
      <w:proofErr w:type="spell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, sauf celui qui a été réparé évidemment...</w:t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tout cas, rien n'est fait pour faciliter la lecture des résultats (changements d'unité et absence d'infos concernant la précision théorique attendue).</w:t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Amicalement</w:t>
      </w:r>
      <w:proofErr w:type="gramStart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3A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Emmanuel.</w:t>
      </w:r>
    </w:p>
    <w:p w:rsidR="00553AE9" w:rsidRPr="00553AE9" w:rsidRDefault="00553AE9" w:rsidP="0055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53AE9">
        <w:rPr>
          <w:rFonts w:ascii="Courier New" w:eastAsia="Times New Roman" w:hAnsi="Courier New" w:cs="Courier New"/>
          <w:sz w:val="20"/>
          <w:szCs w:val="20"/>
          <w:lang w:eastAsia="fr-FR"/>
        </w:rPr>
        <w:t>Emmanuel de Saint-Léger</w:t>
      </w:r>
    </w:p>
    <w:p w:rsidR="00553AE9" w:rsidRPr="00553AE9" w:rsidRDefault="00553AE9" w:rsidP="0055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53AE9">
        <w:rPr>
          <w:rFonts w:ascii="Courier New" w:eastAsia="Times New Roman" w:hAnsi="Courier New" w:cs="Courier New"/>
          <w:sz w:val="20"/>
          <w:szCs w:val="20"/>
          <w:lang w:eastAsia="fr-FR"/>
        </w:rPr>
        <w:t>INSU/CNRS  Division Technique</w:t>
      </w:r>
    </w:p>
    <w:p w:rsidR="00553AE9" w:rsidRPr="00553AE9" w:rsidRDefault="00553AE9" w:rsidP="0055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53AE9">
        <w:rPr>
          <w:rFonts w:ascii="Courier New" w:eastAsia="Times New Roman" w:hAnsi="Courier New" w:cs="Courier New"/>
          <w:sz w:val="20"/>
          <w:szCs w:val="20"/>
          <w:lang w:eastAsia="fr-FR"/>
        </w:rPr>
        <w:t>Bâtiment IPEV - BP74</w:t>
      </w:r>
    </w:p>
    <w:p w:rsidR="00553AE9" w:rsidRPr="00553AE9" w:rsidRDefault="00553AE9" w:rsidP="0055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53AE9">
        <w:rPr>
          <w:rFonts w:ascii="Courier New" w:eastAsia="Times New Roman" w:hAnsi="Courier New" w:cs="Courier New"/>
          <w:sz w:val="20"/>
          <w:szCs w:val="20"/>
          <w:lang w:eastAsia="fr-FR"/>
        </w:rPr>
        <w:t>Technopôle Brest-Iroise</w:t>
      </w:r>
    </w:p>
    <w:p w:rsidR="00553AE9" w:rsidRPr="00553AE9" w:rsidRDefault="00553AE9" w:rsidP="0055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53AE9">
        <w:rPr>
          <w:rFonts w:ascii="Courier New" w:eastAsia="Times New Roman" w:hAnsi="Courier New" w:cs="Courier New"/>
          <w:sz w:val="20"/>
          <w:szCs w:val="20"/>
          <w:lang w:eastAsia="fr-FR"/>
        </w:rPr>
        <w:t>CS 50074</w:t>
      </w:r>
    </w:p>
    <w:p w:rsidR="00553AE9" w:rsidRPr="00553AE9" w:rsidRDefault="00553AE9" w:rsidP="00553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53AE9">
        <w:rPr>
          <w:rFonts w:ascii="Courier New" w:eastAsia="Times New Roman" w:hAnsi="Courier New" w:cs="Courier New"/>
          <w:sz w:val="20"/>
          <w:szCs w:val="20"/>
          <w:lang w:eastAsia="fr-FR"/>
        </w:rPr>
        <w:t>29280 PLOUZANE  FRANCE</w:t>
      </w:r>
    </w:p>
    <w:p w:rsidR="00333D69" w:rsidRDefault="00333D69">
      <w:bookmarkStart w:id="0" w:name="_GoBack"/>
      <w:bookmarkEnd w:id="0"/>
    </w:p>
    <w:sectPr w:rsidR="0033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4F"/>
    <w:rsid w:val="00333D69"/>
    <w:rsid w:val="00553AE9"/>
    <w:rsid w:val="00D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D2D1-3757-436F-842D-8A856BE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53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3AE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ROUGIER, Toulon CNRS, 04 94 30 49 51</dc:creator>
  <cp:keywords/>
  <dc:description/>
  <cp:lastModifiedBy>Gilles ROUGIER, Toulon CNRS, 04 94 30 49 51</cp:lastModifiedBy>
  <cp:revision>2</cp:revision>
  <dcterms:created xsi:type="dcterms:W3CDTF">2016-03-16T09:11:00Z</dcterms:created>
  <dcterms:modified xsi:type="dcterms:W3CDTF">2016-03-16T09:11:00Z</dcterms:modified>
</cp:coreProperties>
</file>